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FE60" w14:textId="02DB2A55" w:rsidR="000620A9" w:rsidRDefault="00BC04D1" w:rsidP="00C9032D">
      <w:pPr>
        <w:pStyle w:val="Citationintense"/>
      </w:pPr>
      <w:r w:rsidRPr="00BC04D1">
        <w:t>Fiche individuelle de renseignements</w:t>
      </w:r>
    </w:p>
    <w:p w14:paraId="50154EB7" w14:textId="5D11CD69" w:rsidR="00746DFC" w:rsidRPr="00A14208" w:rsidRDefault="00A14208" w:rsidP="00A14208">
      <w:pPr>
        <w:jc w:val="center"/>
        <w:rPr>
          <w:i/>
          <w:iCs/>
        </w:rPr>
      </w:pPr>
      <w:r w:rsidRPr="00A14208">
        <w:rPr>
          <w:i/>
          <w:iCs/>
          <w:sz w:val="20"/>
          <w:szCs w:val="20"/>
        </w:rPr>
        <w:t>A compléter par chaque représentant</w:t>
      </w:r>
    </w:p>
    <w:p w14:paraId="6EBA9DC8" w14:textId="77777777" w:rsidR="00746DFC" w:rsidRPr="00746DFC" w:rsidRDefault="00746DFC" w:rsidP="00746DFC"/>
    <w:p w14:paraId="0E79ABAD" w14:textId="0EE1CD10" w:rsidR="00C9032D" w:rsidRDefault="00001D19" w:rsidP="008715D2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  <w:ind w:left="714" w:hanging="357"/>
      </w:pPr>
      <w:r>
        <w:t>Prénom :</w:t>
      </w:r>
      <w:r w:rsidR="00F80885">
        <w:t xml:space="preserve"> </w:t>
      </w:r>
      <w:r w:rsidR="008715D2">
        <w:tab/>
      </w:r>
    </w:p>
    <w:p w14:paraId="3FE25C56" w14:textId="772AA9BC" w:rsidR="00001D19" w:rsidRDefault="00001D19" w:rsidP="00F80885">
      <w:pPr>
        <w:pStyle w:val="Paragraphedeliste"/>
        <w:numPr>
          <w:ilvl w:val="0"/>
          <w:numId w:val="2"/>
        </w:numPr>
        <w:tabs>
          <w:tab w:val="right" w:leader="dot" w:pos="1134"/>
          <w:tab w:val="right" w:leader="dot" w:pos="9072"/>
        </w:tabs>
        <w:spacing w:line="480" w:lineRule="auto"/>
        <w:ind w:left="714" w:hanging="357"/>
      </w:pPr>
      <w:r>
        <w:t>Nom</w:t>
      </w:r>
      <w:r w:rsidR="000940CD">
        <w:t xml:space="preserve"> d’usage :</w:t>
      </w:r>
      <w:r w:rsidR="00574FAE">
        <w:t xml:space="preserve"> </w:t>
      </w:r>
      <w:r w:rsidR="00F80885">
        <w:tab/>
      </w:r>
    </w:p>
    <w:p w14:paraId="100AC22C" w14:textId="3ABE8B95" w:rsidR="00573181" w:rsidRDefault="00573181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Elu de la commune :</w:t>
      </w:r>
      <w:r w:rsidR="00574FAE">
        <w:t xml:space="preserve"> </w:t>
      </w:r>
      <w:r w:rsidR="00F80885">
        <w:tab/>
      </w:r>
    </w:p>
    <w:p w14:paraId="39403213" w14:textId="3AFD9764" w:rsidR="00573181" w:rsidRDefault="001C04C8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Date et lieu de naissance :</w:t>
      </w:r>
      <w:r w:rsidR="00F80885">
        <w:tab/>
      </w:r>
    </w:p>
    <w:p w14:paraId="0F55A05F" w14:textId="2DA59D03" w:rsidR="001C04C8" w:rsidRDefault="001C04C8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Téléphone portable :</w:t>
      </w:r>
      <w:r w:rsidR="00F80885">
        <w:tab/>
      </w:r>
    </w:p>
    <w:p w14:paraId="361CA067" w14:textId="45855315" w:rsidR="001C04C8" w:rsidRDefault="001C04C8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Téléphone fixe :</w:t>
      </w:r>
      <w:r w:rsidR="00F80885">
        <w:tab/>
      </w:r>
    </w:p>
    <w:p w14:paraId="1B944C1A" w14:textId="26D1220D" w:rsidR="001C04C8" w:rsidRDefault="001C04C8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Courriel :</w:t>
      </w:r>
      <w:r w:rsidR="00F80885">
        <w:tab/>
      </w:r>
    </w:p>
    <w:p w14:paraId="1B747256" w14:textId="495C311C" w:rsidR="006778EA" w:rsidRDefault="006778EA" w:rsidP="006778EA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Courriel </w:t>
      </w:r>
      <w:r>
        <w:t>personnel :</w:t>
      </w:r>
      <w:r>
        <w:tab/>
      </w:r>
    </w:p>
    <w:p w14:paraId="0A6B6C87" w14:textId="2361BFD8" w:rsidR="0060332D" w:rsidRDefault="00017ADE" w:rsidP="00AE304C">
      <w:pPr>
        <w:tabs>
          <w:tab w:val="center" w:leader="dot" w:pos="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1C1C93" wp14:editId="218F59F1">
            <wp:simplePos x="0" y="0"/>
            <wp:positionH relativeFrom="margin">
              <wp:posOffset>320040</wp:posOffset>
            </wp:positionH>
            <wp:positionV relativeFrom="paragraph">
              <wp:posOffset>15240</wp:posOffset>
            </wp:positionV>
            <wp:extent cx="541020" cy="541020"/>
            <wp:effectExtent l="0" t="0" r="0" b="0"/>
            <wp:wrapNone/>
            <wp:docPr id="1031953786" name="Image 1" descr="Une image contenant symbole, cerc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53786" name="Image 1" descr="Une image contenant symbole, cercle, logo, concep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48F">
        <w:tab/>
      </w:r>
    </w:p>
    <w:p w14:paraId="6FD5F866" w14:textId="1797346F" w:rsidR="0060332D" w:rsidRDefault="00017ADE" w:rsidP="000865B5">
      <w:pPr>
        <w:ind w:left="708"/>
        <w:jc w:val="center"/>
        <w:rPr>
          <w:b/>
          <w:bCs/>
          <w:color w:val="EE0000"/>
        </w:rPr>
      </w:pPr>
      <w:r w:rsidRPr="000865B5">
        <w:rPr>
          <w:b/>
          <w:bCs/>
          <w:color w:val="EE0000"/>
        </w:rPr>
        <w:t>Toute</w:t>
      </w:r>
      <w:r w:rsidR="000865B5" w:rsidRPr="000865B5">
        <w:rPr>
          <w:b/>
          <w:bCs/>
          <w:color w:val="EE0000"/>
        </w:rPr>
        <w:t xml:space="preserve"> modification en cours de mandat fera l’objet d’une nouvelle fiche à transmettre au SDES.</w:t>
      </w:r>
    </w:p>
    <w:p w14:paraId="37C542D1" w14:textId="77777777" w:rsidR="00BA0579" w:rsidRDefault="00BA0579" w:rsidP="006011DC">
      <w:pPr>
        <w:jc w:val="both"/>
        <w:rPr>
          <w:color w:val="EE0000"/>
        </w:rPr>
      </w:pPr>
    </w:p>
    <w:p w14:paraId="22C464D2" w14:textId="77777777" w:rsidR="007413D8" w:rsidRDefault="007413D8" w:rsidP="005A6B9D">
      <w:pPr>
        <w:jc w:val="both"/>
      </w:pPr>
    </w:p>
    <w:p w14:paraId="72EE2236" w14:textId="14085916" w:rsidR="007413D8" w:rsidRPr="00375761" w:rsidRDefault="00EA1285" w:rsidP="005A6B9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  <w:t>Nom Prénom du signataire</w:t>
      </w:r>
    </w:p>
    <w:p w14:paraId="1E9A4519" w14:textId="337F4938" w:rsidR="007413D8" w:rsidRPr="00375761" w:rsidRDefault="001369C6" w:rsidP="005A6B9D">
      <w:pPr>
        <w:jc w:val="both"/>
        <w:rPr>
          <w:sz w:val="20"/>
          <w:szCs w:val="20"/>
        </w:rPr>
      </w:pP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  <w:t>Signature</w:t>
      </w:r>
    </w:p>
    <w:p w14:paraId="48387533" w14:textId="77777777" w:rsidR="007413D8" w:rsidRDefault="007413D8" w:rsidP="005A6B9D">
      <w:pPr>
        <w:jc w:val="both"/>
      </w:pPr>
    </w:p>
    <w:sectPr w:rsidR="007413D8" w:rsidSect="00375761">
      <w:headerReference w:type="default" r:id="rId11"/>
      <w:footerReference w:type="default" r:id="rId12"/>
      <w:pgSz w:w="11900" w:h="16840"/>
      <w:pgMar w:top="2438" w:right="1418" w:bottom="1418" w:left="1418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FA6D" w14:textId="77777777" w:rsidR="008473C1" w:rsidRDefault="008473C1" w:rsidP="005905EB">
      <w:r>
        <w:separator/>
      </w:r>
    </w:p>
  </w:endnote>
  <w:endnote w:type="continuationSeparator" w:id="0">
    <w:p w14:paraId="280FC05C" w14:textId="77777777" w:rsidR="008473C1" w:rsidRDefault="008473C1" w:rsidP="0059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DE5A" w14:textId="77777777" w:rsidR="00E6641D" w:rsidRPr="00EA1285" w:rsidRDefault="00E6641D" w:rsidP="00E6641D">
    <w:pPr>
      <w:jc w:val="both"/>
      <w:rPr>
        <w:i/>
        <w:iCs/>
        <w:sz w:val="20"/>
        <w:szCs w:val="20"/>
        <w:u w:val="single"/>
      </w:rPr>
    </w:pPr>
    <w:r w:rsidRPr="00EA1285">
      <w:rPr>
        <w:i/>
        <w:iCs/>
        <w:sz w:val="20"/>
        <w:szCs w:val="20"/>
        <w:u w:val="single"/>
      </w:rPr>
      <w:t>Mention RGPD</w:t>
    </w:r>
  </w:p>
  <w:p w14:paraId="74A1F736" w14:textId="6E84506E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Les informations recueillies sur ce formulaire sont enregistrées dans un</w:t>
    </w:r>
    <w:r w:rsidR="00EB7F9A">
      <w:rPr>
        <w:i/>
        <w:iCs/>
        <w:sz w:val="16"/>
        <w:szCs w:val="16"/>
      </w:rPr>
      <w:t xml:space="preserve"> fichier</w:t>
    </w:r>
    <w:r w:rsidRPr="007413D8">
      <w:rPr>
        <w:i/>
        <w:iCs/>
        <w:sz w:val="16"/>
        <w:szCs w:val="16"/>
      </w:rPr>
      <w:t xml:space="preserve"> informatisé par le SDES pour créer une base de données des élus représentés dans les instances du syndicat. La</w:t>
    </w:r>
    <w:r w:rsidR="001327E8">
      <w:rPr>
        <w:i/>
        <w:iCs/>
        <w:sz w:val="16"/>
        <w:szCs w:val="16"/>
      </w:rPr>
      <w:t xml:space="preserve"> finalité</w:t>
    </w:r>
    <w:r w:rsidRPr="007413D8">
      <w:rPr>
        <w:i/>
        <w:iCs/>
        <w:sz w:val="16"/>
        <w:szCs w:val="16"/>
      </w:rPr>
      <w:t xml:space="preserve"> du traitement est l’intérêt légitime.</w:t>
    </w:r>
  </w:p>
  <w:p w14:paraId="0495CEA1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Les données collectées pourront éventuellement apparaître dans certaines communications globales mais ne seront pas communiquées à l’extérieur du SDES.</w:t>
    </w:r>
  </w:p>
  <w:p w14:paraId="02249B48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Les données sont conservées pendant la durée du mandat et archivées ensuite.</w:t>
    </w:r>
  </w:p>
  <w:p w14:paraId="5165D3C0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Vous pouvez accéder aux données vous concernant, les rectifier, demander leur effacement ou exercer votre droit à la limitation du traitement de vos données.</w:t>
    </w:r>
  </w:p>
  <w:p w14:paraId="4A79483D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Consultez le site cnil.fr pour plus d’informations sur vos droits.</w:t>
    </w:r>
  </w:p>
  <w:p w14:paraId="29D534B0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 xml:space="preserve">Pour exercer ces droits ou pour toute question sur le traitement de vos données dans ce dispositif, vous pouvez contacter le service juridique à </w:t>
    </w:r>
    <w:hyperlink r:id="rId1" w:history="1">
      <w:r w:rsidRPr="007413D8">
        <w:rPr>
          <w:rStyle w:val="Lienhypertexte"/>
          <w:i/>
          <w:iCs/>
          <w:sz w:val="16"/>
          <w:szCs w:val="16"/>
        </w:rPr>
        <w:t>instances@sdes73.com</w:t>
      </w:r>
    </w:hyperlink>
    <w:r w:rsidRPr="007413D8">
      <w:rPr>
        <w:i/>
        <w:iCs/>
        <w:sz w:val="16"/>
        <w:szCs w:val="16"/>
      </w:rPr>
      <w:t xml:space="preserve"> ou au 04 79 26 42 10. </w:t>
    </w:r>
  </w:p>
  <w:p w14:paraId="67C32CC4" w14:textId="1BF0F3E9" w:rsidR="008F7A18" w:rsidRPr="00647352" w:rsidRDefault="00EE448E" w:rsidP="00647352">
    <w:pPr>
      <w:jc w:val="both"/>
      <w:rPr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AD0024" wp14:editId="4EA7B780">
          <wp:simplePos x="0" y="0"/>
          <wp:positionH relativeFrom="margin">
            <wp:align>center</wp:align>
          </wp:positionH>
          <wp:positionV relativeFrom="paragraph">
            <wp:posOffset>278765</wp:posOffset>
          </wp:positionV>
          <wp:extent cx="7115175" cy="1048429"/>
          <wp:effectExtent l="0" t="0" r="0" b="0"/>
          <wp:wrapNone/>
          <wp:docPr id="1875616449" name="Image 2" descr="Une image contenant texte, capture d’écran, Police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616449" name="Image 2" descr="Une image contenant texte, capture d’écran, Police, lig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104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41D" w:rsidRPr="007413D8">
      <w:rPr>
        <w:i/>
        <w:iCs/>
        <w:sz w:val="16"/>
        <w:szCs w:val="16"/>
      </w:rPr>
      <w:t>Si vous estimez, après nous avoir contactés, que vos droits « Informatique et Libertés » ne sont pas respectés, vous pouvez adresser une réclamation à la CNIL.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F427" w14:textId="77777777" w:rsidR="008473C1" w:rsidRDefault="008473C1" w:rsidP="005905EB">
      <w:r>
        <w:separator/>
      </w:r>
    </w:p>
  </w:footnote>
  <w:footnote w:type="continuationSeparator" w:id="0">
    <w:p w14:paraId="345F80CC" w14:textId="77777777" w:rsidR="008473C1" w:rsidRDefault="008473C1" w:rsidP="0059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3638" w14:textId="338002D7" w:rsidR="005905EB" w:rsidRDefault="00557ABD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F9D037" wp14:editId="73F05A6D">
          <wp:simplePos x="0" y="0"/>
          <wp:positionH relativeFrom="margin">
            <wp:posOffset>-681355</wp:posOffset>
          </wp:positionH>
          <wp:positionV relativeFrom="paragraph">
            <wp:posOffset>-193040</wp:posOffset>
          </wp:positionV>
          <wp:extent cx="1862138" cy="809625"/>
          <wp:effectExtent l="0" t="0" r="0" b="0"/>
          <wp:wrapNone/>
          <wp:docPr id="736267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267962" name="Image 736267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13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F13">
      <w:softHyphen/>
    </w:r>
    <w:r w:rsidR="00902F13">
      <w:softHyphen/>
    </w:r>
    <w:r w:rsidR="00902F13">
      <w:softHyphen/>
    </w:r>
    <w:r w:rsidR="00902F13">
      <w:softHyphen/>
    </w:r>
    <w:r w:rsidR="00902F13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619"/>
    <w:multiLevelType w:val="hybridMultilevel"/>
    <w:tmpl w:val="EF08B222"/>
    <w:lvl w:ilvl="0" w:tplc="DEC84DA4">
      <w:start w:val="1"/>
      <w:numFmt w:val="bullet"/>
      <w:lvlText w:val="-"/>
      <w:lvlJc w:val="left"/>
      <w:pPr>
        <w:ind w:left="720" w:hanging="360"/>
      </w:pPr>
      <w:rPr>
        <w:rFonts w:ascii="Arial Nova" w:eastAsia="Arial Nova" w:hAnsi="Arial Nova" w:cs="Arial Nov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D4D"/>
    <w:multiLevelType w:val="hybridMultilevel"/>
    <w:tmpl w:val="C8088FC8"/>
    <w:lvl w:ilvl="0" w:tplc="D8302692">
      <w:start w:val="1"/>
      <w:numFmt w:val="bullet"/>
      <w:lvlText w:val="►"/>
      <w:lvlJc w:val="left"/>
      <w:pPr>
        <w:ind w:left="720" w:hanging="360"/>
      </w:pPr>
      <w:rPr>
        <w:rFonts w:ascii="Abadi" w:hAnsi="Abadi" w:hint="default"/>
        <w:color w:val="FFFF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761994">
    <w:abstractNumId w:val="0"/>
  </w:num>
  <w:num w:numId="2" w16cid:durableId="57882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4C"/>
    <w:rsid w:val="00001D19"/>
    <w:rsid w:val="00017ADE"/>
    <w:rsid w:val="000203C6"/>
    <w:rsid w:val="00057B49"/>
    <w:rsid w:val="000620A9"/>
    <w:rsid w:val="000865B5"/>
    <w:rsid w:val="000940CD"/>
    <w:rsid w:val="000A2036"/>
    <w:rsid w:val="000C586F"/>
    <w:rsid w:val="00123558"/>
    <w:rsid w:val="00130C02"/>
    <w:rsid w:val="001327E8"/>
    <w:rsid w:val="001369C6"/>
    <w:rsid w:val="00137D6D"/>
    <w:rsid w:val="00153758"/>
    <w:rsid w:val="0017598B"/>
    <w:rsid w:val="001C04C8"/>
    <w:rsid w:val="001F34F8"/>
    <w:rsid w:val="001F4846"/>
    <w:rsid w:val="00222144"/>
    <w:rsid w:val="00235FAB"/>
    <w:rsid w:val="00283ECF"/>
    <w:rsid w:val="00285296"/>
    <w:rsid w:val="002C34C6"/>
    <w:rsid w:val="002C7E27"/>
    <w:rsid w:val="002E4927"/>
    <w:rsid w:val="002E5590"/>
    <w:rsid w:val="002F6329"/>
    <w:rsid w:val="00325C88"/>
    <w:rsid w:val="0036261F"/>
    <w:rsid w:val="00366456"/>
    <w:rsid w:val="003708A0"/>
    <w:rsid w:val="00372373"/>
    <w:rsid w:val="00375761"/>
    <w:rsid w:val="00385F37"/>
    <w:rsid w:val="0039082E"/>
    <w:rsid w:val="003B5D24"/>
    <w:rsid w:val="003C5FB2"/>
    <w:rsid w:val="003E4B0F"/>
    <w:rsid w:val="003E6AB6"/>
    <w:rsid w:val="00412706"/>
    <w:rsid w:val="004829E3"/>
    <w:rsid w:val="004B0856"/>
    <w:rsid w:val="004C6595"/>
    <w:rsid w:val="004D78D5"/>
    <w:rsid w:val="004E140B"/>
    <w:rsid w:val="004F1557"/>
    <w:rsid w:val="005549BF"/>
    <w:rsid w:val="00557ABD"/>
    <w:rsid w:val="00573181"/>
    <w:rsid w:val="00574FAE"/>
    <w:rsid w:val="005905EB"/>
    <w:rsid w:val="00594732"/>
    <w:rsid w:val="005952FE"/>
    <w:rsid w:val="005A1945"/>
    <w:rsid w:val="005A69F6"/>
    <w:rsid w:val="005A6B9D"/>
    <w:rsid w:val="005A7C6F"/>
    <w:rsid w:val="005C3407"/>
    <w:rsid w:val="005D4D40"/>
    <w:rsid w:val="006011DC"/>
    <w:rsid w:val="0060332D"/>
    <w:rsid w:val="0061659E"/>
    <w:rsid w:val="00637527"/>
    <w:rsid w:val="006425C7"/>
    <w:rsid w:val="00647352"/>
    <w:rsid w:val="006540D8"/>
    <w:rsid w:val="00655D4F"/>
    <w:rsid w:val="00665A9A"/>
    <w:rsid w:val="0066690D"/>
    <w:rsid w:val="006778EA"/>
    <w:rsid w:val="006D3DA0"/>
    <w:rsid w:val="007173D0"/>
    <w:rsid w:val="00726556"/>
    <w:rsid w:val="007413D8"/>
    <w:rsid w:val="00746DFC"/>
    <w:rsid w:val="007606AF"/>
    <w:rsid w:val="007739F5"/>
    <w:rsid w:val="007C0BCC"/>
    <w:rsid w:val="007C1D38"/>
    <w:rsid w:val="007D3648"/>
    <w:rsid w:val="007E2317"/>
    <w:rsid w:val="0082662A"/>
    <w:rsid w:val="00834C12"/>
    <w:rsid w:val="0084655F"/>
    <w:rsid w:val="008473C1"/>
    <w:rsid w:val="008542FA"/>
    <w:rsid w:val="0086071C"/>
    <w:rsid w:val="008659E5"/>
    <w:rsid w:val="008715D2"/>
    <w:rsid w:val="00871E59"/>
    <w:rsid w:val="00876886"/>
    <w:rsid w:val="008B0327"/>
    <w:rsid w:val="008B7AAC"/>
    <w:rsid w:val="008D674B"/>
    <w:rsid w:val="008D6A2C"/>
    <w:rsid w:val="008D78D5"/>
    <w:rsid w:val="008F7A18"/>
    <w:rsid w:val="0090172F"/>
    <w:rsid w:val="00902F13"/>
    <w:rsid w:val="009210D3"/>
    <w:rsid w:val="0092466C"/>
    <w:rsid w:val="009E048F"/>
    <w:rsid w:val="009E14AD"/>
    <w:rsid w:val="009E3B4C"/>
    <w:rsid w:val="00A14208"/>
    <w:rsid w:val="00A35B99"/>
    <w:rsid w:val="00A42FE9"/>
    <w:rsid w:val="00A51162"/>
    <w:rsid w:val="00A746D0"/>
    <w:rsid w:val="00A82B34"/>
    <w:rsid w:val="00A84431"/>
    <w:rsid w:val="00AB2014"/>
    <w:rsid w:val="00AC0857"/>
    <w:rsid w:val="00AE1D36"/>
    <w:rsid w:val="00AE304C"/>
    <w:rsid w:val="00AF7B3B"/>
    <w:rsid w:val="00B000C5"/>
    <w:rsid w:val="00B54BFE"/>
    <w:rsid w:val="00BA0579"/>
    <w:rsid w:val="00BA6436"/>
    <w:rsid w:val="00BC04D1"/>
    <w:rsid w:val="00BF164F"/>
    <w:rsid w:val="00C815EF"/>
    <w:rsid w:val="00C83DAA"/>
    <w:rsid w:val="00C866CD"/>
    <w:rsid w:val="00C9032D"/>
    <w:rsid w:val="00C90CD9"/>
    <w:rsid w:val="00C94E94"/>
    <w:rsid w:val="00CA1BA9"/>
    <w:rsid w:val="00CF12E8"/>
    <w:rsid w:val="00D168ED"/>
    <w:rsid w:val="00D17F8A"/>
    <w:rsid w:val="00D84543"/>
    <w:rsid w:val="00D87608"/>
    <w:rsid w:val="00DB0525"/>
    <w:rsid w:val="00DB6B94"/>
    <w:rsid w:val="00DC7954"/>
    <w:rsid w:val="00DE4E9D"/>
    <w:rsid w:val="00E01077"/>
    <w:rsid w:val="00E506A4"/>
    <w:rsid w:val="00E6641D"/>
    <w:rsid w:val="00EA1285"/>
    <w:rsid w:val="00EB3E80"/>
    <w:rsid w:val="00EB7F9A"/>
    <w:rsid w:val="00EC5F3A"/>
    <w:rsid w:val="00ED0FC4"/>
    <w:rsid w:val="00EE448E"/>
    <w:rsid w:val="00EE51D7"/>
    <w:rsid w:val="00F50369"/>
    <w:rsid w:val="00F76150"/>
    <w:rsid w:val="00F80885"/>
    <w:rsid w:val="00FA6BCD"/>
    <w:rsid w:val="00FC22C6"/>
    <w:rsid w:val="00FC6E83"/>
    <w:rsid w:val="193B3F99"/>
    <w:rsid w:val="2BF67619"/>
    <w:rsid w:val="4DD78B56"/>
    <w:rsid w:val="4FC4680A"/>
    <w:rsid w:val="5392D85E"/>
    <w:rsid w:val="6CE9BD41"/>
    <w:rsid w:val="708D9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1000F1"/>
  <w15:chartTrackingRefBased/>
  <w15:docId w15:val="{8E5486F1-38B6-0142-9ABC-24335A4E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05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05EB"/>
  </w:style>
  <w:style w:type="paragraph" w:styleId="Pieddepage">
    <w:name w:val="footer"/>
    <w:basedOn w:val="Normal"/>
    <w:link w:val="PieddepageCar"/>
    <w:uiPriority w:val="99"/>
    <w:unhideWhenUsed/>
    <w:rsid w:val="005905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05EB"/>
  </w:style>
  <w:style w:type="paragraph" w:styleId="Paragraphedeliste">
    <w:name w:val="List Paragraph"/>
    <w:basedOn w:val="Normal"/>
    <w:uiPriority w:val="34"/>
    <w:qFormat/>
    <w:rsid w:val="001F34F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03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032D"/>
    <w:rPr>
      <w:i/>
      <w:iCs/>
      <w:color w:val="4472C4" w:themeColor="accent1"/>
    </w:rPr>
  </w:style>
  <w:style w:type="character" w:styleId="Lienhypertexte">
    <w:name w:val="Hyperlink"/>
    <w:basedOn w:val="Policepardfaut"/>
    <w:uiPriority w:val="99"/>
    <w:unhideWhenUsed/>
    <w:rsid w:val="00B54B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4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instances@sdes7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2d19f2f07ed399e2227ea4dc094e6331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818c02ef327b0e36a07285e03833ea09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05A7D-C26D-4212-9BCA-86F0A327AD16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customXml/itemProps2.xml><?xml version="1.0" encoding="utf-8"?>
<ds:datastoreItem xmlns:ds="http://schemas.openxmlformats.org/officeDocument/2006/customXml" ds:itemID="{E888D997-2F34-44DE-94BB-A7E303883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11CD8-A248-44BC-8EFE-B86F5D65D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Mongellaz</dc:creator>
  <cp:keywords/>
  <dc:description/>
  <cp:lastModifiedBy>Miryam BLANCHON - SDES</cp:lastModifiedBy>
  <cp:revision>64</cp:revision>
  <cp:lastPrinted>2025-03-12T12:49:00Z</cp:lastPrinted>
  <dcterms:created xsi:type="dcterms:W3CDTF">2026-01-27T07:08:00Z</dcterms:created>
  <dcterms:modified xsi:type="dcterms:W3CDTF">2026-03-11T13:11:00Z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