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30C0E" w:rsidR="00CA14FD" w:rsidP="00CA14FD" w:rsidRDefault="00CA14FD" w14:paraId="6B0570F2" w14:textId="51E61B65">
      <w:pPr>
        <w:pStyle w:val="Titre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30C0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8E467E" wp14:editId="62333899">
            <wp:simplePos x="0" y="0"/>
            <wp:positionH relativeFrom="margin">
              <wp:posOffset>4010025</wp:posOffset>
            </wp:positionH>
            <wp:positionV relativeFrom="paragraph">
              <wp:posOffset>151765</wp:posOffset>
            </wp:positionV>
            <wp:extent cx="2181860" cy="819150"/>
            <wp:effectExtent l="0" t="0" r="8890" b="0"/>
            <wp:wrapThrough wrapText="bothSides">
              <wp:wrapPolygon edited="0">
                <wp:start x="0" y="0"/>
                <wp:lineTo x="0" y="21098"/>
                <wp:lineTo x="21499" y="21098"/>
                <wp:lineTo x="21499" y="0"/>
                <wp:lineTo x="0" y="0"/>
              </wp:wrapPolygon>
            </wp:wrapThrough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35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3B5DB1F" wp14:editId="24AB8922">
            <wp:extent cx="1771650" cy="1091725"/>
            <wp:effectExtent l="0" t="0" r="0" b="0"/>
            <wp:docPr id="16774187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18768" name="Image 167741876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306" cy="110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30C0E" w:rsidR="00CA14FD" w:rsidP="00CA14FD" w:rsidRDefault="00CA14FD" w14:paraId="4ACAF457" w14:textId="77777777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CA14FD" w:rsidP="00CA14FD" w:rsidRDefault="00CA14FD" w14:paraId="670C9455" w14:textId="77777777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CA14FD" w:rsidP="00CA14FD" w:rsidRDefault="00CA14FD" w14:paraId="68A35BD7" w14:textId="7D51E244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7F4508" w:rsidP="00CA14FD" w:rsidRDefault="007F4508" w14:paraId="496246DC" w14:textId="5A453F03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7F4508" w:rsidP="00CA14FD" w:rsidRDefault="007F4508" w14:paraId="2D8F2ECE" w14:textId="69037112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7F4508" w:rsidP="00CA14FD" w:rsidRDefault="007F4508" w14:paraId="4415B062" w14:textId="0F1C6836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7F4508" w:rsidP="00CA14FD" w:rsidRDefault="007F4508" w14:paraId="4FD69378" w14:textId="75E430BE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7F4508" w:rsidP="00CA14FD" w:rsidRDefault="007F4508" w14:paraId="4E2ED42C" w14:textId="758E6C3B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7F4508" w:rsidP="00CA14FD" w:rsidRDefault="007F4508" w14:paraId="73DB01E0" w14:textId="33E3E4B0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7F4508" w:rsidP="00CA14FD" w:rsidRDefault="007F4508" w14:paraId="48C90695" w14:textId="630E6961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7F4508" w:rsidP="00CA14FD" w:rsidRDefault="007F4508" w14:paraId="3AED939E" w14:textId="4744E505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7F4508" w:rsidP="00CA14FD" w:rsidRDefault="007F4508" w14:paraId="3912DBBD" w14:textId="2384C338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7F4508" w:rsidP="00CA14FD" w:rsidRDefault="007F4508" w14:paraId="374201DA" w14:textId="77777777">
      <w:pPr>
        <w:pStyle w:val="Titre"/>
        <w:spacing w:line="276" w:lineRule="auto"/>
        <w:rPr>
          <w:rFonts w:ascii="Arial" w:hAnsi="Arial" w:cs="Arial"/>
          <w:sz w:val="20"/>
          <w:szCs w:val="20"/>
        </w:rPr>
      </w:pPr>
    </w:p>
    <w:p w:rsidRPr="00330C0E" w:rsidR="00AE4989" w:rsidP="00CA14FD" w:rsidRDefault="00AE4989" w14:paraId="6F74751F" w14:textId="61BE12D5">
      <w:pPr>
        <w:pStyle w:val="Titre"/>
        <w:spacing w:line="276" w:lineRule="auto"/>
        <w:rPr>
          <w:rFonts w:ascii="Arial" w:hAnsi="Arial" w:cs="Arial"/>
          <w:sz w:val="40"/>
          <w:szCs w:val="20"/>
        </w:rPr>
      </w:pPr>
    </w:p>
    <w:p w:rsidRPr="00330C0E" w:rsidR="00AE4989" w:rsidP="00CA14FD" w:rsidRDefault="00AE4989" w14:paraId="53E556DC" w14:textId="77777777">
      <w:pPr>
        <w:pStyle w:val="Titre"/>
        <w:spacing w:line="276" w:lineRule="auto"/>
        <w:rPr>
          <w:rFonts w:ascii="Arial" w:hAnsi="Arial" w:cs="Arial"/>
          <w:sz w:val="40"/>
          <w:szCs w:val="20"/>
        </w:rPr>
      </w:pPr>
    </w:p>
    <w:p w:rsidRPr="00330C0E" w:rsidR="00CA14FD" w:rsidP="00CA14FD" w:rsidRDefault="00CA14FD" w14:paraId="5E073493" w14:textId="181D52A4">
      <w:pPr>
        <w:pStyle w:val="Titre"/>
        <w:spacing w:line="276" w:lineRule="auto"/>
        <w:rPr>
          <w:rFonts w:ascii="Arial" w:hAnsi="Arial" w:cs="Arial"/>
          <w:sz w:val="40"/>
          <w:szCs w:val="40"/>
        </w:rPr>
      </w:pPr>
      <w:r w:rsidRPr="00330C0E" w:rsidR="00CA14FD">
        <w:rPr>
          <w:rFonts w:ascii="Arial" w:hAnsi="Arial" w:cs="Arial"/>
          <w:sz w:val="40"/>
          <w:szCs w:val="40"/>
        </w:rPr>
        <w:t xml:space="preserve">Convention </w:t>
      </w:r>
      <w:r w:rsidRPr="00330C0E" w:rsidR="00CA5531">
        <w:rPr>
          <w:rFonts w:ascii="Arial" w:hAnsi="Arial" w:cs="Arial"/>
          <w:sz w:val="40"/>
          <w:szCs w:val="40"/>
        </w:rPr>
        <w:t>constitutive du</w:t>
      </w:r>
      <w:r w:rsidRPr="00330C0E" w:rsidR="00CA14FD">
        <w:rPr>
          <w:rFonts w:ascii="Arial" w:hAnsi="Arial" w:cs="Arial"/>
          <w:spacing w:val="1"/>
          <w:sz w:val="40"/>
          <w:szCs w:val="40"/>
        </w:rPr>
        <w:t xml:space="preserve"> </w:t>
      </w:r>
      <w:r w:rsidRPr="00330C0E" w:rsidR="00CA14FD">
        <w:rPr>
          <w:rFonts w:ascii="Arial" w:hAnsi="Arial" w:cs="Arial"/>
          <w:sz w:val="40"/>
          <w:szCs w:val="40"/>
        </w:rPr>
        <w:t xml:space="preserve">groupement de commandes pour </w:t>
      </w:r>
      <w:r w:rsidRPr="00330C0E" w:rsidR="5EF62F3C">
        <w:rPr>
          <w:rFonts w:ascii="Arial" w:hAnsi="Arial" w:cs="Arial"/>
          <w:sz w:val="40"/>
          <w:szCs w:val="40"/>
        </w:rPr>
        <w:t>l’achat d'électricité</w:t>
      </w:r>
      <w:r w:rsidRPr="00330C0E" w:rsidR="00CA14FD">
        <w:rPr>
          <w:rFonts w:ascii="Arial" w:hAnsi="Arial" w:cs="Arial"/>
          <w:spacing w:val="-2"/>
          <w:sz w:val="40"/>
          <w:szCs w:val="40"/>
        </w:rPr>
        <w:t xml:space="preserve"> </w:t>
      </w:r>
      <w:r w:rsidRPr="00330C0E" w:rsidR="00CA14FD">
        <w:rPr>
          <w:rFonts w:ascii="Arial" w:hAnsi="Arial" w:cs="Arial"/>
          <w:sz w:val="40"/>
          <w:szCs w:val="40"/>
        </w:rPr>
        <w:t>et</w:t>
      </w:r>
      <w:r w:rsidRPr="00330C0E" w:rsidR="00CA14FD">
        <w:rPr>
          <w:rFonts w:ascii="Arial" w:hAnsi="Arial" w:cs="Arial"/>
          <w:spacing w:val="-3"/>
          <w:sz w:val="40"/>
          <w:szCs w:val="40"/>
        </w:rPr>
        <w:t xml:space="preserve"> </w:t>
      </w:r>
      <w:r w:rsidRPr="00330C0E" w:rsidR="00CA14FD">
        <w:rPr>
          <w:rFonts w:ascii="Arial" w:hAnsi="Arial" w:cs="Arial"/>
          <w:sz w:val="40"/>
          <w:szCs w:val="40"/>
        </w:rPr>
        <w:t>de</w:t>
      </w:r>
      <w:r w:rsidRPr="00330C0E" w:rsidR="00CA14FD">
        <w:rPr>
          <w:rFonts w:ascii="Arial" w:hAnsi="Arial" w:cs="Arial"/>
          <w:spacing w:val="-2"/>
          <w:sz w:val="40"/>
          <w:szCs w:val="40"/>
        </w:rPr>
        <w:t xml:space="preserve"> </w:t>
      </w:r>
      <w:r w:rsidRPr="00330C0E" w:rsidR="00CA14FD">
        <w:rPr>
          <w:rFonts w:ascii="Arial" w:hAnsi="Arial" w:cs="Arial"/>
          <w:sz w:val="40"/>
          <w:szCs w:val="40"/>
        </w:rPr>
        <w:t>services associés</w:t>
      </w:r>
    </w:p>
    <w:p w:rsidR="00CA14FD" w:rsidP="00CA14FD" w:rsidRDefault="00CA14FD" w14:paraId="5578D3B4" w14:textId="15344BF6">
      <w:pPr>
        <w:spacing w:line="415" w:lineRule="auto"/>
        <w:ind w:left="116" w:right="5595"/>
        <w:rPr>
          <w:rFonts w:ascii="Arial" w:hAnsi="Arial" w:cs="Arial"/>
          <w:b/>
          <w:sz w:val="20"/>
          <w:szCs w:val="20"/>
        </w:rPr>
      </w:pPr>
    </w:p>
    <w:p w:rsidRPr="000605AE" w:rsidR="000605AE" w:rsidP="000605AE" w:rsidRDefault="000605AE" w14:paraId="34C62473" w14:textId="038A789F">
      <w:pPr>
        <w:spacing w:line="415" w:lineRule="auto"/>
        <w:ind w:left="116" w:right="96"/>
        <w:jc w:val="center"/>
        <w:rPr>
          <w:rFonts w:ascii="Arial" w:hAnsi="Arial" w:cs="Arial"/>
          <w:b/>
          <w:sz w:val="40"/>
          <w:szCs w:val="40"/>
        </w:rPr>
      </w:pPr>
      <w:r w:rsidRPr="000605AE">
        <w:rPr>
          <w:rFonts w:ascii="Arial" w:hAnsi="Arial" w:cs="Arial"/>
          <w:b/>
          <w:sz w:val="40"/>
          <w:szCs w:val="40"/>
        </w:rPr>
        <w:t>Avenant n°1</w:t>
      </w:r>
    </w:p>
    <w:p w:rsidR="00AD09E1" w:rsidP="00CA14FD" w:rsidRDefault="00AD09E1" w14:paraId="1252E2BA" w14:textId="10D0C28E">
      <w:pPr>
        <w:spacing w:line="415" w:lineRule="auto"/>
        <w:ind w:left="116" w:right="5595"/>
        <w:rPr>
          <w:rFonts w:ascii="Arial" w:hAnsi="Arial" w:cs="Arial"/>
          <w:b/>
          <w:sz w:val="20"/>
          <w:szCs w:val="20"/>
        </w:rPr>
      </w:pPr>
    </w:p>
    <w:p w:rsidRPr="00216204" w:rsidR="00AD09E1" w:rsidP="00CA14FD" w:rsidRDefault="00AD09E1" w14:paraId="33C471EA" w14:textId="77777777">
      <w:pPr>
        <w:spacing w:line="415" w:lineRule="auto"/>
        <w:ind w:left="116" w:right="5595"/>
        <w:rPr>
          <w:rFonts w:ascii="Arial" w:hAnsi="Arial" w:cs="Arial"/>
          <w:b/>
          <w:color w:val="0000FF"/>
          <w:sz w:val="20"/>
          <w:szCs w:val="20"/>
        </w:rPr>
      </w:pPr>
    </w:p>
    <w:p w:rsidRPr="00216204" w:rsidR="00AE4989" w:rsidP="00216204" w:rsidRDefault="00AE4989" w14:paraId="233248B1" w14:textId="7A664A69">
      <w:pPr>
        <w:spacing w:line="415" w:lineRule="auto"/>
        <w:ind w:left="116" w:right="3498"/>
        <w:rPr>
          <w:rFonts w:ascii="Arial" w:hAnsi="Arial" w:cs="Arial"/>
          <w:b/>
          <w:color w:val="0000FF"/>
          <w:sz w:val="20"/>
          <w:szCs w:val="20"/>
        </w:rPr>
      </w:pPr>
    </w:p>
    <w:p w:rsidR="00AD09E1" w:rsidP="00CA14FD" w:rsidRDefault="00AD09E1" w14:paraId="14E3E708" w14:textId="0622DC66">
      <w:pPr>
        <w:spacing w:line="415" w:lineRule="auto"/>
        <w:ind w:left="116" w:right="5595"/>
        <w:rPr>
          <w:rFonts w:ascii="Arial" w:hAnsi="Arial" w:cs="Arial"/>
          <w:b/>
          <w:sz w:val="20"/>
          <w:szCs w:val="20"/>
        </w:rPr>
      </w:pPr>
    </w:p>
    <w:p w:rsidR="00AD09E1" w:rsidP="00CA14FD" w:rsidRDefault="00AD09E1" w14:paraId="026DFB44" w14:textId="504D1ABF">
      <w:pPr>
        <w:spacing w:line="415" w:lineRule="auto"/>
        <w:ind w:left="116" w:right="5595"/>
        <w:rPr>
          <w:rFonts w:ascii="Arial" w:hAnsi="Arial" w:cs="Arial"/>
          <w:b/>
          <w:sz w:val="20"/>
          <w:szCs w:val="20"/>
        </w:rPr>
      </w:pPr>
    </w:p>
    <w:p w:rsidRPr="00330C0E" w:rsidR="00CA14FD" w:rsidP="00336D6F" w:rsidRDefault="00CA14FD" w14:paraId="5243FCF2" w14:textId="77777777">
      <w:pPr>
        <w:spacing w:line="415" w:lineRule="auto"/>
        <w:ind w:right="5595"/>
        <w:rPr>
          <w:rFonts w:ascii="Arial" w:hAnsi="Arial" w:cs="Arial"/>
          <w:sz w:val="20"/>
          <w:szCs w:val="20"/>
        </w:rPr>
      </w:pPr>
    </w:p>
    <w:p w:rsidRPr="00330C0E" w:rsidR="00906C35" w:rsidP="00CA14FD" w:rsidRDefault="00CA14FD" w14:paraId="6ED20BC4" w14:textId="4C4C6D1E">
      <w:pPr>
        <w:rPr>
          <w:rFonts w:ascii="Arial" w:hAnsi="Arial" w:cs="Arial"/>
          <w:sz w:val="20"/>
          <w:szCs w:val="20"/>
        </w:rPr>
      </w:pPr>
      <w:r w:rsidRPr="00330C0E">
        <w:rPr>
          <w:rFonts w:ascii="Arial" w:hAnsi="Arial" w:cs="Arial"/>
          <w:sz w:val="20"/>
          <w:szCs w:val="20"/>
        </w:rPr>
        <w:br w:type="page"/>
      </w:r>
    </w:p>
    <w:p w:rsidR="00AD09E1" w:rsidP="00330C0E" w:rsidRDefault="00AD09E1" w14:paraId="6622A846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Pr="00F674FA" w:rsidR="00F34255" w:rsidP="00330C0E" w:rsidRDefault="00F34255" w14:paraId="3F1C34FC" w14:textId="5E94C32F">
      <w:pPr>
        <w:jc w:val="both"/>
        <w:rPr>
          <w:rFonts w:ascii="Arial" w:hAnsi="Arial" w:cs="Arial"/>
          <w:b/>
          <w:sz w:val="20"/>
          <w:szCs w:val="20"/>
        </w:rPr>
      </w:pPr>
      <w:r w:rsidRPr="00F674FA">
        <w:rPr>
          <w:rFonts w:ascii="Arial" w:hAnsi="Arial" w:cs="Arial"/>
          <w:b/>
          <w:sz w:val="20"/>
          <w:szCs w:val="20"/>
        </w:rPr>
        <w:t>La présent</w:t>
      </w:r>
      <w:r w:rsidR="00B032E0">
        <w:rPr>
          <w:rFonts w:ascii="Arial" w:hAnsi="Arial" w:cs="Arial"/>
          <w:b/>
          <w:sz w:val="20"/>
          <w:szCs w:val="20"/>
        </w:rPr>
        <w:t xml:space="preserve"> avenant à la</w:t>
      </w:r>
      <w:r w:rsidRPr="00F674FA">
        <w:rPr>
          <w:rFonts w:ascii="Arial" w:hAnsi="Arial" w:cs="Arial"/>
          <w:b/>
          <w:sz w:val="20"/>
          <w:szCs w:val="20"/>
        </w:rPr>
        <w:t xml:space="preserve"> Convention constitutive </w:t>
      </w:r>
      <w:r w:rsidR="00B032E0">
        <w:rPr>
          <w:rFonts w:ascii="Arial" w:hAnsi="Arial" w:cs="Arial"/>
          <w:b/>
          <w:sz w:val="20"/>
          <w:szCs w:val="20"/>
        </w:rPr>
        <w:t>du</w:t>
      </w:r>
      <w:r w:rsidRPr="00F674FA">
        <w:rPr>
          <w:rFonts w:ascii="Arial" w:hAnsi="Arial" w:cs="Arial"/>
          <w:b/>
          <w:sz w:val="20"/>
          <w:szCs w:val="20"/>
        </w:rPr>
        <w:t xml:space="preserve"> groupement de commandes est conclue entre les soussignés :</w:t>
      </w:r>
    </w:p>
    <w:p w:rsidRPr="00F674FA" w:rsidR="00F34255" w:rsidP="00906C35" w:rsidRDefault="00F34255" w14:paraId="2C555921" w14:textId="7777777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:rsidRPr="00F674FA" w:rsidR="00413424" w:rsidP="00413424" w:rsidRDefault="00413424" w14:paraId="47E5F9DE" w14:textId="2E7E2D8E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F674FA">
        <w:rPr>
          <w:rFonts w:ascii="Arial" w:hAnsi="Arial" w:cs="Arial"/>
          <w:b/>
          <w:sz w:val="20"/>
          <w:szCs w:val="20"/>
        </w:rPr>
        <w:t>Le SDES, Territoire d’Energie Savoie (Syndicat départemental d’énergie de la Savoie)</w:t>
      </w:r>
      <w:r w:rsidRPr="00F674FA">
        <w:rPr>
          <w:rFonts w:ascii="Arial" w:hAnsi="Arial" w:cs="Arial"/>
          <w:sz w:val="20"/>
          <w:szCs w:val="20"/>
        </w:rPr>
        <w:t xml:space="preserve">, représenté par son Président en exercice, dûment habilité à cet effet par </w:t>
      </w:r>
      <w:r w:rsidR="00F674FA">
        <w:rPr>
          <w:rFonts w:ascii="Arial" w:hAnsi="Arial" w:cs="Arial"/>
          <w:sz w:val="20"/>
          <w:szCs w:val="20"/>
        </w:rPr>
        <w:t xml:space="preserve">la </w:t>
      </w:r>
      <w:r w:rsidRPr="00F674FA">
        <w:rPr>
          <w:rFonts w:ascii="Arial" w:hAnsi="Arial" w:cs="Arial"/>
          <w:sz w:val="20"/>
          <w:szCs w:val="20"/>
        </w:rPr>
        <w:t xml:space="preserve">délibération </w:t>
      </w:r>
      <w:r w:rsidR="00485C70">
        <w:rPr>
          <w:rFonts w:ascii="Arial" w:hAnsi="Arial" w:cs="Arial"/>
          <w:sz w:val="20"/>
          <w:szCs w:val="20"/>
        </w:rPr>
        <w:t>………………</w:t>
      </w:r>
      <w:r w:rsidR="00F674FA">
        <w:rPr>
          <w:rFonts w:ascii="Arial" w:hAnsi="Arial" w:cs="Arial"/>
          <w:sz w:val="20"/>
          <w:szCs w:val="20"/>
        </w:rPr>
        <w:t xml:space="preserve"> </w:t>
      </w:r>
      <w:r w:rsidRPr="00F674FA">
        <w:rPr>
          <w:rFonts w:ascii="Arial" w:hAnsi="Arial" w:cs="Arial"/>
          <w:sz w:val="20"/>
          <w:szCs w:val="20"/>
        </w:rPr>
        <w:t xml:space="preserve">du </w:t>
      </w:r>
      <w:r w:rsidR="00485C70">
        <w:rPr>
          <w:rFonts w:ascii="Arial" w:hAnsi="Arial" w:cs="Arial"/>
          <w:sz w:val="20"/>
          <w:szCs w:val="20"/>
        </w:rPr>
        <w:t>bureau sy</w:t>
      </w:r>
      <w:r w:rsidRPr="00F674FA">
        <w:rPr>
          <w:rFonts w:ascii="Arial" w:hAnsi="Arial" w:cs="Arial"/>
          <w:sz w:val="20"/>
          <w:szCs w:val="20"/>
        </w:rPr>
        <w:t xml:space="preserve">ndical en date </w:t>
      </w:r>
      <w:r w:rsidR="00485C70">
        <w:rPr>
          <w:rFonts w:ascii="Arial" w:hAnsi="Arial" w:cs="Arial"/>
          <w:sz w:val="20"/>
          <w:szCs w:val="20"/>
        </w:rPr>
        <w:t>……</w:t>
      </w:r>
      <w:proofErr w:type="gramStart"/>
      <w:r w:rsidR="00485C70">
        <w:rPr>
          <w:rFonts w:ascii="Arial" w:hAnsi="Arial" w:cs="Arial"/>
          <w:sz w:val="20"/>
          <w:szCs w:val="20"/>
        </w:rPr>
        <w:t>…….</w:t>
      </w:r>
      <w:proofErr w:type="gramEnd"/>
      <w:r w:rsidR="00485C70">
        <w:rPr>
          <w:rFonts w:ascii="Arial" w:hAnsi="Arial" w:cs="Arial"/>
          <w:sz w:val="20"/>
          <w:szCs w:val="20"/>
        </w:rPr>
        <w:t>.</w:t>
      </w:r>
      <w:r w:rsidRPr="00F674FA">
        <w:rPr>
          <w:rFonts w:ascii="Arial" w:hAnsi="Arial" w:cs="Arial"/>
          <w:sz w:val="20"/>
          <w:szCs w:val="20"/>
        </w:rPr>
        <w:t>, domicilié bâtiment 3D, 81 rue de la Petite Eau - 73290 LA MOTTE-SERVOLEX,</w:t>
      </w:r>
    </w:p>
    <w:p w:rsidRPr="00F674FA" w:rsidR="00906C35" w:rsidP="00906C35" w:rsidRDefault="00906C35" w14:paraId="18D33793" w14:textId="782AAC85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:rsidRPr="00F674FA" w:rsidR="001E6703" w:rsidP="001E6703" w:rsidRDefault="001E6703" w14:paraId="095DF141" w14:textId="3D29E959">
      <w:pPr>
        <w:jc w:val="both"/>
        <w:rPr>
          <w:rFonts w:ascii="Arial" w:hAnsi="Arial" w:cs="Arial"/>
          <w:sz w:val="20"/>
          <w:szCs w:val="20"/>
        </w:rPr>
      </w:pPr>
      <w:r w:rsidRPr="00F674FA">
        <w:rPr>
          <w:rFonts w:ascii="Arial" w:hAnsi="Arial" w:cs="Arial"/>
          <w:sz w:val="20"/>
          <w:szCs w:val="20"/>
        </w:rPr>
        <w:t>Ci-après dénommé, en tant que de besoin, « le SDES » ou « le coordonnateur ».</w:t>
      </w:r>
    </w:p>
    <w:p w:rsidRPr="00F674FA" w:rsidR="001E6703" w:rsidP="00906C35" w:rsidRDefault="001E6703" w14:paraId="18297443" w14:textId="7777777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:rsidRPr="00F674FA" w:rsidR="00F674FA" w:rsidP="00906C35" w:rsidRDefault="00906C35" w14:paraId="54BA0988" w14:textId="000C9B39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F674FA">
        <w:rPr>
          <w:rFonts w:ascii="Arial" w:hAnsi="Arial" w:cs="Arial"/>
          <w:sz w:val="20"/>
          <w:szCs w:val="20"/>
        </w:rPr>
        <w:t>D'une part,</w:t>
      </w:r>
    </w:p>
    <w:p w:rsidRPr="00F674FA" w:rsidR="00906C35" w:rsidP="00906C35" w:rsidRDefault="00906C35" w14:paraId="1529C6CB" w14:textId="7777777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:rsidRPr="00F674FA" w:rsidR="00906C35" w:rsidP="00906C35" w:rsidRDefault="00F674FA" w14:paraId="7EBC0C9E" w14:textId="6E94B8AC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A473D1">
        <w:rPr>
          <w:rFonts w:ascii="Arial" w:hAnsi="Arial" w:cs="Arial"/>
          <w:sz w:val="20"/>
          <w:szCs w:val="20"/>
        </w:rPr>
        <w:t>Et les entités listées à l’annexe 2 de la présente convention,</w:t>
      </w:r>
    </w:p>
    <w:p w:rsidRPr="00F674FA" w:rsidR="00906C35" w:rsidP="00906C35" w:rsidRDefault="00906C35" w14:paraId="56275050" w14:textId="77777777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:rsidRPr="00F674FA" w:rsidR="00906C35" w:rsidP="00906C35" w:rsidRDefault="00906C35" w14:paraId="3D40F883" w14:textId="77777777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F674FA">
        <w:rPr>
          <w:rFonts w:ascii="Arial" w:hAnsi="Arial" w:cs="Arial"/>
          <w:sz w:val="20"/>
          <w:szCs w:val="20"/>
        </w:rPr>
        <w:t>D'autre part,</w:t>
      </w:r>
    </w:p>
    <w:p w:rsidRPr="00F674FA" w:rsidR="00906C35" w:rsidP="00906C35" w:rsidRDefault="00906C35" w14:paraId="008A7F34" w14:textId="77777777">
      <w:pPr>
        <w:jc w:val="both"/>
        <w:rPr>
          <w:rFonts w:ascii="Arial" w:hAnsi="Arial" w:cs="Arial"/>
          <w:sz w:val="20"/>
          <w:szCs w:val="20"/>
        </w:rPr>
      </w:pPr>
    </w:p>
    <w:p w:rsidRPr="00F674FA" w:rsidR="00906C35" w:rsidP="00906C35" w:rsidRDefault="00906C35" w14:paraId="5C3E978D" w14:textId="77777777">
      <w:pPr>
        <w:jc w:val="both"/>
        <w:rPr>
          <w:rFonts w:ascii="Arial" w:hAnsi="Arial" w:cs="Arial"/>
          <w:sz w:val="20"/>
          <w:szCs w:val="20"/>
        </w:rPr>
      </w:pPr>
      <w:r w:rsidRPr="00F674FA">
        <w:rPr>
          <w:rFonts w:ascii="Arial" w:hAnsi="Arial" w:cs="Arial"/>
          <w:sz w:val="20"/>
          <w:szCs w:val="20"/>
        </w:rPr>
        <w:t>Ci-après dénommées ensemble, en tant que de besoin, « les Parties ».</w:t>
      </w:r>
    </w:p>
    <w:p w:rsidR="00C235D7" w:rsidRDefault="00C235D7" w14:paraId="4806E965" w14:textId="41D5934C">
      <w:pPr>
        <w:widowControl/>
        <w:autoSpaceDE/>
        <w:autoSpaceDN/>
        <w:spacing w:after="160" w:line="259" w:lineRule="auto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trike/>
          <w:sz w:val="20"/>
          <w:szCs w:val="20"/>
        </w:rPr>
        <w:br w:type="page"/>
      </w:r>
    </w:p>
    <w:p w:rsidRPr="00111658" w:rsidR="00395EBB" w:rsidP="0088487F" w:rsidRDefault="00395EBB" w14:paraId="441029B2" w14:textId="536E4E30">
      <w:pPr>
        <w:pStyle w:val="Titre1"/>
        <w:ind w:left="0" w:right="851"/>
        <w:jc w:val="left"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sz w:val="20"/>
          <w:szCs w:val="20"/>
        </w:rPr>
        <w:t>P</w:t>
      </w:r>
      <w:r w:rsidRPr="00111658" w:rsidR="00111658">
        <w:rPr>
          <w:rFonts w:ascii="Arial" w:hAnsi="Arial" w:cs="Arial"/>
          <w:sz w:val="20"/>
          <w:szCs w:val="20"/>
        </w:rPr>
        <w:t>réambule</w:t>
      </w:r>
    </w:p>
    <w:p w:rsidRPr="00395EBB" w:rsidR="00111658" w:rsidP="0088487F" w:rsidRDefault="00111658" w14:paraId="0EED8A10" w14:textId="77777777">
      <w:pPr>
        <w:pStyle w:val="Titre1"/>
        <w:ind w:left="0" w:right="851"/>
        <w:jc w:val="left"/>
        <w:rPr>
          <w:rFonts w:ascii="Arial" w:hAnsi="Arial" w:cs="Arial"/>
          <w:color w:val="0000FF"/>
          <w:sz w:val="20"/>
          <w:szCs w:val="20"/>
        </w:rPr>
      </w:pPr>
    </w:p>
    <w:p w:rsidRPr="00395EBB" w:rsidR="00395EBB" w:rsidP="0088487F" w:rsidRDefault="00395EBB" w14:paraId="3B1C6D9A" w14:textId="77777777">
      <w:pPr>
        <w:pStyle w:val="Corpsdetexte"/>
        <w:ind w:right="118"/>
        <w:jc w:val="both"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sz w:val="20"/>
          <w:szCs w:val="20"/>
        </w:rPr>
        <w:t>La convention constitutive du groupement de commandes pour l’achat d’électricité et de services associés, approuvée le 1er mars 2022, prévoit en son article 8 les modalités de participation financière des membres aux frais de fonctionnement du groupement.</w:t>
      </w:r>
    </w:p>
    <w:p w:rsidR="00395EBB" w:rsidP="0088487F" w:rsidRDefault="00395EBB" w14:paraId="4CA581EA" w14:textId="77777777">
      <w:pPr>
        <w:pStyle w:val="Corpsdetexte"/>
        <w:ind w:right="118"/>
        <w:jc w:val="both"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sz w:val="20"/>
          <w:szCs w:val="20"/>
        </w:rPr>
        <w:t>Dans un contexte d’évolution des charges supportées par le coordonnateur et afin d’assurer l’équilibre financier du dispositif, les parties ont convenu de modifier les modalités de calcul de cette participation.</w:t>
      </w:r>
    </w:p>
    <w:p w:rsidRPr="00395EBB" w:rsidR="006A2012" w:rsidP="0088487F" w:rsidRDefault="006A2012" w14:paraId="1AE9ADCC" w14:textId="77777777">
      <w:pPr>
        <w:pStyle w:val="Corpsdetexte"/>
        <w:ind w:right="118"/>
        <w:jc w:val="both"/>
        <w:rPr>
          <w:rFonts w:ascii="Arial" w:hAnsi="Arial" w:cs="Arial"/>
          <w:sz w:val="20"/>
          <w:szCs w:val="20"/>
        </w:rPr>
      </w:pPr>
    </w:p>
    <w:p w:rsidRPr="00330C0E" w:rsidR="00111658" w:rsidP="0088487F" w:rsidRDefault="00111658" w14:paraId="6B52669D" w14:textId="0DE381BD">
      <w:pPr>
        <w:jc w:val="center"/>
        <w:rPr>
          <w:rFonts w:ascii="Arial" w:hAnsi="Arial" w:cs="Arial"/>
          <w:b/>
        </w:rPr>
      </w:pPr>
      <w:r w:rsidRPr="00330C0E">
        <w:rPr>
          <w:rFonts w:ascii="Arial" w:hAnsi="Arial" w:cs="Arial"/>
          <w:b/>
        </w:rPr>
        <w:t>CECI EXPOSE, IL A ETE CONVENU CE QUI SUIT :</w:t>
      </w:r>
    </w:p>
    <w:p w:rsidRPr="00330C0E" w:rsidR="00111658" w:rsidP="0088487F" w:rsidRDefault="00111658" w14:paraId="53377EAF" w14:textId="77777777">
      <w:pPr>
        <w:pStyle w:val="Corpsdetexte"/>
        <w:ind w:right="118"/>
        <w:jc w:val="both"/>
        <w:rPr>
          <w:rFonts w:ascii="Arial" w:hAnsi="Arial" w:cs="Arial"/>
          <w:sz w:val="20"/>
          <w:szCs w:val="20"/>
        </w:rPr>
      </w:pPr>
    </w:p>
    <w:p w:rsidRPr="00330C0E" w:rsidR="00111658" w:rsidP="0088487F" w:rsidRDefault="00111658" w14:paraId="1303DDE9" w14:textId="77777777">
      <w:pPr>
        <w:pStyle w:val="Corpsdetexte"/>
        <w:rPr>
          <w:rFonts w:ascii="Arial" w:hAnsi="Arial" w:cs="Arial"/>
          <w:sz w:val="20"/>
          <w:szCs w:val="20"/>
        </w:rPr>
      </w:pPr>
    </w:p>
    <w:p w:rsidRPr="006A2012" w:rsidR="00111658" w:rsidP="0088487F" w:rsidRDefault="00111658" w14:paraId="1665016C" w14:textId="5097AA2E">
      <w:pPr>
        <w:pStyle w:val="Titre1"/>
        <w:numPr>
          <w:ilvl w:val="0"/>
          <w:numId w:val="7"/>
        </w:numPr>
        <w:ind w:left="284" w:right="851" w:hanging="284"/>
        <w:jc w:val="left"/>
        <w:rPr>
          <w:rFonts w:ascii="Arial" w:hAnsi="Arial" w:cs="Arial"/>
          <w:sz w:val="20"/>
          <w:szCs w:val="20"/>
        </w:rPr>
      </w:pPr>
      <w:r w:rsidRPr="006A2012">
        <w:rPr>
          <w:rFonts w:ascii="Arial" w:hAnsi="Arial" w:cs="Arial"/>
          <w:sz w:val="20"/>
          <w:szCs w:val="20"/>
        </w:rPr>
        <w:t>Objet</w:t>
      </w:r>
      <w:r w:rsidRPr="006A2012" w:rsidR="006A2012">
        <w:rPr>
          <w:rFonts w:ascii="Arial" w:hAnsi="Arial" w:cs="Arial"/>
          <w:sz w:val="20"/>
          <w:szCs w:val="20"/>
        </w:rPr>
        <w:t xml:space="preserve"> de l’avenant</w:t>
      </w:r>
    </w:p>
    <w:p w:rsidRPr="00330C0E" w:rsidR="00111658" w:rsidP="0088487F" w:rsidRDefault="00111658" w14:paraId="3BF4548A" w14:textId="77777777">
      <w:pPr>
        <w:pStyle w:val="Titre1"/>
        <w:ind w:left="284" w:right="851"/>
        <w:jc w:val="left"/>
        <w:rPr>
          <w:rFonts w:ascii="Arial" w:hAnsi="Arial" w:cs="Arial"/>
          <w:color w:val="0000FF"/>
          <w:sz w:val="20"/>
          <w:szCs w:val="20"/>
        </w:rPr>
      </w:pPr>
    </w:p>
    <w:p w:rsidR="00766081" w:rsidP="0088487F" w:rsidRDefault="00395EBB" w14:paraId="508FBADC" w14:textId="7A329301">
      <w:pPr>
        <w:widowControl w:val="1"/>
        <w:autoSpaceDE/>
        <w:autoSpaceDN/>
        <w:rPr>
          <w:rFonts w:ascii="Arial" w:hAnsi="Arial" w:cs="Arial"/>
          <w:sz w:val="20"/>
          <w:szCs w:val="20"/>
        </w:rPr>
      </w:pPr>
      <w:r w:rsidRPr="02F55E6E" w:rsidR="00395EBB">
        <w:rPr>
          <w:rFonts w:ascii="Arial" w:hAnsi="Arial" w:cs="Arial"/>
          <w:sz w:val="20"/>
          <w:szCs w:val="20"/>
        </w:rPr>
        <w:t xml:space="preserve">Le présent avenant a pour objet de modifier les dispositions de l’article 8 </w:t>
      </w:r>
      <w:r w:rsidRPr="02F55E6E" w:rsidR="00395EBB">
        <w:rPr>
          <w:rFonts w:ascii="Arial" w:hAnsi="Arial" w:cs="Arial"/>
          <w:sz w:val="20"/>
          <w:szCs w:val="20"/>
        </w:rPr>
        <w:t>de la convention relative</w:t>
      </w:r>
      <w:r w:rsidRPr="02F55E6E" w:rsidR="00395EBB">
        <w:rPr>
          <w:rFonts w:ascii="Arial" w:hAnsi="Arial" w:cs="Arial"/>
          <w:sz w:val="20"/>
          <w:szCs w:val="20"/>
        </w:rPr>
        <w:t xml:space="preserve"> à la participation financière des membres du groupement.</w:t>
      </w:r>
    </w:p>
    <w:p w:rsidRPr="00395EBB" w:rsidR="0088487F" w:rsidP="0088487F" w:rsidRDefault="0088487F" w14:paraId="3B5BD984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A7BBD" w:rsidP="0088487F" w:rsidRDefault="001D29C5" w14:paraId="7B189C45" w14:textId="3C73DD18">
      <w:pPr>
        <w:pStyle w:val="Titre1"/>
        <w:numPr>
          <w:ilvl w:val="0"/>
          <w:numId w:val="7"/>
        </w:numPr>
        <w:ind w:left="284" w:right="851" w:hanging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Modification de l’article 8</w:t>
      </w:r>
    </w:p>
    <w:p w:rsidR="001D29C5" w:rsidP="0088487F" w:rsidRDefault="001D29C5" w14:paraId="115D0D9F" w14:textId="77777777">
      <w:pPr>
        <w:pStyle w:val="Titre1"/>
        <w:ind w:right="851"/>
        <w:jc w:val="left"/>
        <w:rPr>
          <w:rFonts w:ascii="Arial" w:hAnsi="Arial" w:cs="Arial"/>
          <w:sz w:val="20"/>
          <w:szCs w:val="20"/>
        </w:rPr>
      </w:pPr>
    </w:p>
    <w:p w:rsidR="00395EBB" w:rsidP="0088487F" w:rsidRDefault="00395EBB" w14:paraId="4AAEBC30" w14:textId="2057CEBF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sz w:val="20"/>
          <w:szCs w:val="20"/>
        </w:rPr>
        <w:t>Les dispositions de l’article 8 « Indemnisation annuelle du coordonnateur » sont modifiées comme suit :</w:t>
      </w:r>
    </w:p>
    <w:p w:rsidRPr="00395EBB" w:rsidR="0088487F" w:rsidP="0088487F" w:rsidRDefault="0088487F" w14:paraId="0809D971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Pr="00395EBB" w:rsidR="00395EBB" w:rsidP="0088487F" w:rsidRDefault="00395EBB" w14:paraId="2C76630B" w14:textId="77777777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r w:rsidRPr="00395EBB">
        <w:rPr>
          <w:rFonts w:ascii="Arial" w:hAnsi="Arial" w:cs="Arial"/>
          <w:b/>
          <w:bCs/>
          <w:sz w:val="20"/>
          <w:szCs w:val="20"/>
        </w:rPr>
        <w:t>Nouvelle rédaction :</w:t>
      </w:r>
    </w:p>
    <w:p w:rsidRPr="00395EBB" w:rsidR="00395EBB" w:rsidP="0088487F" w:rsidRDefault="00395EBB" w14:paraId="54C25C29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sz w:val="20"/>
          <w:szCs w:val="20"/>
        </w:rPr>
        <w:t>La participation financière due par chacun des membres du groupement est déterminée par la formule suivante :</w:t>
      </w:r>
    </w:p>
    <w:p w:rsidRPr="00395EBB" w:rsidR="00395EBB" w:rsidP="0088487F" w:rsidRDefault="00395EBB" w14:paraId="3F566F74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b/>
          <w:bCs/>
          <w:sz w:val="20"/>
          <w:szCs w:val="20"/>
        </w:rPr>
        <w:t>P = 0,65 × CF</w:t>
      </w:r>
    </w:p>
    <w:p w:rsidRPr="00395EBB" w:rsidR="00395EBB" w:rsidP="0088487F" w:rsidRDefault="00395EBB" w14:paraId="71FE97D2" w14:textId="77777777">
      <w:pPr>
        <w:widowControl/>
        <w:numPr>
          <w:ilvl w:val="0"/>
          <w:numId w:val="23"/>
        </w:numPr>
        <w:autoSpaceDE/>
        <w:autoSpaceDN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b/>
          <w:bCs/>
          <w:sz w:val="20"/>
          <w:szCs w:val="20"/>
        </w:rPr>
        <w:t>P</w:t>
      </w:r>
      <w:r w:rsidRPr="00395EBB">
        <w:rPr>
          <w:rFonts w:ascii="Arial" w:hAnsi="Arial" w:cs="Arial"/>
          <w:sz w:val="20"/>
          <w:szCs w:val="20"/>
        </w:rPr>
        <w:t xml:space="preserve"> : Participation financière exprimée en euros</w:t>
      </w:r>
    </w:p>
    <w:p w:rsidRPr="00395EBB" w:rsidR="00395EBB" w:rsidP="0088487F" w:rsidRDefault="00395EBB" w14:paraId="4F133598" w14:textId="77777777">
      <w:pPr>
        <w:widowControl/>
        <w:numPr>
          <w:ilvl w:val="0"/>
          <w:numId w:val="23"/>
        </w:numPr>
        <w:autoSpaceDE/>
        <w:autoSpaceDN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b/>
          <w:bCs/>
          <w:sz w:val="20"/>
          <w:szCs w:val="20"/>
        </w:rPr>
        <w:t>CF</w:t>
      </w:r>
      <w:r w:rsidRPr="00395EBB">
        <w:rPr>
          <w:rFonts w:ascii="Arial" w:hAnsi="Arial" w:cs="Arial"/>
          <w:sz w:val="20"/>
          <w:szCs w:val="20"/>
        </w:rPr>
        <w:t xml:space="preserve"> : Consommation de référence de l’année N-1 exprimée en MWh</w:t>
      </w:r>
    </w:p>
    <w:p w:rsidRPr="00395EBB" w:rsidR="00395EBB" w:rsidP="0088487F" w:rsidRDefault="00395EBB" w14:paraId="2EFBEE0C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sz w:val="20"/>
          <w:szCs w:val="20"/>
        </w:rPr>
        <w:t>Le montant de la participation est encadré comme suit :</w:t>
      </w:r>
    </w:p>
    <w:p w:rsidRPr="00395EBB" w:rsidR="00395EBB" w:rsidP="0088487F" w:rsidRDefault="00395EBB" w14:paraId="11E8166F" w14:textId="77777777">
      <w:pPr>
        <w:widowControl/>
        <w:numPr>
          <w:ilvl w:val="0"/>
          <w:numId w:val="24"/>
        </w:numPr>
        <w:autoSpaceDE/>
        <w:autoSpaceDN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b/>
          <w:bCs/>
          <w:sz w:val="20"/>
          <w:szCs w:val="20"/>
        </w:rPr>
        <w:t>Montant plancher : 150 euros par membre</w:t>
      </w:r>
    </w:p>
    <w:p w:rsidRPr="00395EBB" w:rsidR="00395EBB" w:rsidP="0088487F" w:rsidRDefault="00395EBB" w14:paraId="0FB14C29" w14:textId="77777777">
      <w:pPr>
        <w:widowControl/>
        <w:numPr>
          <w:ilvl w:val="0"/>
          <w:numId w:val="24"/>
        </w:numPr>
        <w:autoSpaceDE/>
        <w:autoSpaceDN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b/>
          <w:bCs/>
          <w:sz w:val="20"/>
          <w:szCs w:val="20"/>
        </w:rPr>
        <w:t>Montant plafond : 2 500 euros par membre</w:t>
      </w:r>
    </w:p>
    <w:p w:rsidR="001D29C5" w:rsidP="0088487F" w:rsidRDefault="00395EBB" w14:paraId="326FE2F9" w14:textId="3ED5D6EF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395EBB">
        <w:rPr>
          <w:rFonts w:ascii="Arial" w:hAnsi="Arial" w:cs="Arial"/>
          <w:sz w:val="20"/>
          <w:szCs w:val="20"/>
        </w:rPr>
        <w:t>Les autres dispositions de l’article 8 demeurent inchangées.</w:t>
      </w:r>
    </w:p>
    <w:p w:rsidR="0088487F" w:rsidP="0088487F" w:rsidRDefault="0088487F" w14:paraId="54CA9FC5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66081" w:rsidP="0088487F" w:rsidRDefault="00766081" w14:paraId="5CA7AAF1" w14:textId="0FBB9A72">
      <w:pPr>
        <w:pStyle w:val="Titre1"/>
        <w:numPr>
          <w:ilvl w:val="0"/>
          <w:numId w:val="7"/>
        </w:numPr>
        <w:ind w:left="284" w:right="851" w:hanging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Entrée en vigueur</w:t>
      </w:r>
    </w:p>
    <w:p w:rsidR="00766081" w:rsidP="0088487F" w:rsidRDefault="00766081" w14:paraId="2755CAA0" w14:textId="77777777">
      <w:pPr>
        <w:pStyle w:val="Titre1"/>
        <w:ind w:right="851"/>
        <w:jc w:val="left"/>
        <w:rPr>
          <w:rFonts w:ascii="Arial" w:hAnsi="Arial" w:cs="Arial"/>
          <w:sz w:val="20"/>
          <w:szCs w:val="20"/>
        </w:rPr>
      </w:pPr>
    </w:p>
    <w:p w:rsidRPr="0088487F" w:rsidR="0088487F" w:rsidP="085BF81C" w:rsidRDefault="00111658" w14:paraId="01BD73A2" w14:textId="27E91439">
      <w:pPr>
        <w:pStyle w:val="Normal"/>
        <w:widowControl w:val="1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noProof w:val="0"/>
          <w:sz w:val="20"/>
          <w:szCs w:val="20"/>
          <w:lang w:val="fr-FR"/>
        </w:rPr>
      </w:pPr>
      <w:r w:rsidRPr="085BF81C" w:rsidR="266B74AF">
        <w:rPr>
          <w:rFonts w:ascii="Arial" w:hAnsi="Arial" w:cs="Arial"/>
          <w:noProof w:val="0"/>
          <w:sz w:val="20"/>
          <w:szCs w:val="20"/>
          <w:lang w:val="fr-FR"/>
        </w:rPr>
        <w:t>Le présent avenant entrera en vigueur à compter du 01/01/2027.</w:t>
      </w:r>
    </w:p>
    <w:p w:rsidR="0088487F" w:rsidP="0088487F" w:rsidRDefault="0088487F" w14:paraId="65E7E420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8487F" w:rsidP="0088487F" w:rsidRDefault="0088487F" w14:paraId="101C1625" w14:textId="301EB6E3">
      <w:pPr>
        <w:pStyle w:val="Titre1"/>
        <w:numPr>
          <w:ilvl w:val="0"/>
          <w:numId w:val="7"/>
        </w:numPr>
        <w:ind w:left="284" w:right="851" w:hanging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Dispositions générales</w:t>
      </w:r>
    </w:p>
    <w:p w:rsidR="0088487F" w:rsidP="0088487F" w:rsidRDefault="0088487F" w14:paraId="62E36E47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Pr="00111658" w:rsidR="00111658" w:rsidP="0088487F" w:rsidRDefault="00111658" w14:paraId="606BE755" w14:textId="7E281610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111658">
        <w:rPr>
          <w:rFonts w:ascii="Arial" w:hAnsi="Arial" w:cs="Arial"/>
          <w:sz w:val="20"/>
          <w:szCs w:val="20"/>
        </w:rPr>
        <w:t>Toutes les autres stipulations de la convention initiale non modifiées par le présent avenant demeurent inchangées et continuent de produire leurs effets.</w:t>
      </w:r>
    </w:p>
    <w:p w:rsidR="0088487F" w:rsidP="0088487F" w:rsidRDefault="0088487F" w14:paraId="47C9D384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8487F" w:rsidP="0088487F" w:rsidRDefault="0088487F" w14:paraId="69F32213" w14:textId="742E1DFD">
      <w:pPr>
        <w:pStyle w:val="Titre1"/>
        <w:ind w:left="0" w:right="85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Annexes :</w:t>
      </w:r>
    </w:p>
    <w:p w:rsidR="00471B8E" w:rsidP="0088487F" w:rsidRDefault="00471B8E" w14:paraId="253719A9" w14:textId="77777777">
      <w:pPr>
        <w:pStyle w:val="Titre1"/>
        <w:ind w:left="0" w:right="851"/>
        <w:jc w:val="left"/>
        <w:rPr>
          <w:rFonts w:ascii="Arial" w:hAnsi="Arial" w:cs="Arial"/>
          <w:sz w:val="20"/>
          <w:szCs w:val="20"/>
        </w:rPr>
      </w:pPr>
    </w:p>
    <w:p w:rsidRPr="0088487F" w:rsidR="0088487F" w:rsidP="0088487F" w:rsidRDefault="0088487F" w14:paraId="43ECCDEC" w14:textId="76915868">
      <w:pPr>
        <w:pStyle w:val="Paragraphedeliste"/>
        <w:numPr>
          <w:ilvl w:val="0"/>
          <w:numId w:val="26"/>
        </w:numPr>
        <w:tabs>
          <w:tab w:val="left" w:pos="1556"/>
          <w:tab w:val="left" w:pos="1557"/>
        </w:tabs>
        <w:rPr>
          <w:rFonts w:ascii="Arial" w:hAnsi="Arial" w:cs="Arial" w:eastAsiaTheme="minorHAnsi"/>
          <w:sz w:val="20"/>
          <w:szCs w:val="20"/>
        </w:rPr>
      </w:pPr>
      <w:r w:rsidRPr="5ABC075B" w:rsidR="0088487F">
        <w:rPr>
          <w:rFonts w:ascii="Arial" w:hAnsi="Arial" w:eastAsia="Calibri" w:cs="Arial" w:eastAsiaTheme="minorAscii"/>
          <w:b w:val="1"/>
          <w:bCs w:val="1"/>
          <w:sz w:val="20"/>
          <w:szCs w:val="20"/>
        </w:rPr>
        <w:t>Annexe 1</w:t>
      </w:r>
      <w:r w:rsidRPr="5ABC075B" w:rsidR="0088487F">
        <w:rPr>
          <w:rFonts w:ascii="Arial" w:hAnsi="Arial" w:eastAsia="Calibri" w:cs="Arial" w:eastAsiaTheme="minorAscii"/>
          <w:sz w:val="20"/>
          <w:szCs w:val="20"/>
        </w:rPr>
        <w:t> : Acte d’adhésion</w:t>
      </w:r>
      <w:r w:rsidRPr="5ABC075B" w:rsidR="0088487F">
        <w:rPr>
          <w:rFonts w:ascii="Arial" w:hAnsi="Arial" w:eastAsia="Calibri" w:cs="Arial" w:eastAsiaTheme="minorAscii"/>
          <w:sz w:val="20"/>
          <w:szCs w:val="20"/>
        </w:rPr>
        <w:t xml:space="preserve"> à l’avenant n°1 </w:t>
      </w:r>
      <w:r w:rsidRPr="5ABC075B" w:rsidR="0088487F">
        <w:rPr>
          <w:rFonts w:ascii="Arial" w:hAnsi="Arial" w:eastAsia="Calibri" w:cs="Arial" w:eastAsiaTheme="minorAscii"/>
          <w:sz w:val="20"/>
          <w:szCs w:val="20"/>
        </w:rPr>
        <w:t>à la convention constitutive du groupement de commandes pour l’achat d’électricité et de services associés ;</w:t>
      </w:r>
    </w:p>
    <w:p w:rsidR="0088487F" w:rsidP="0088487F" w:rsidRDefault="0088487F" w14:paraId="5E16B775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71B8E" w:rsidP="0088487F" w:rsidRDefault="00471B8E" w14:paraId="7E2577BF" w14:textId="7777777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Pr="00111658" w:rsidR="00111658" w:rsidP="00111658" w:rsidRDefault="00111658" w14:paraId="7BBE0AAE" w14:textId="4E8BEE46">
      <w:pPr>
        <w:widowControl/>
        <w:autoSpaceDE/>
        <w:autoSpaceDN/>
        <w:spacing w:after="160" w:line="259" w:lineRule="auto"/>
        <w:rPr>
          <w:rFonts w:ascii="Arial" w:hAnsi="Arial" w:cs="Arial"/>
          <w:sz w:val="20"/>
          <w:szCs w:val="20"/>
        </w:rPr>
      </w:pPr>
      <w:r w:rsidRPr="00111658">
        <w:rPr>
          <w:rFonts w:ascii="Arial" w:hAnsi="Arial" w:cs="Arial"/>
          <w:sz w:val="20"/>
          <w:szCs w:val="20"/>
        </w:rPr>
        <w:t xml:space="preserve">Fait à </w:t>
      </w:r>
      <w:r w:rsidR="0088487F">
        <w:rPr>
          <w:rFonts w:ascii="Arial" w:hAnsi="Arial" w:cs="Arial"/>
          <w:sz w:val="20"/>
          <w:szCs w:val="20"/>
        </w:rPr>
        <w:t>La Motte-</w:t>
      </w:r>
      <w:proofErr w:type="spellStart"/>
      <w:r w:rsidR="0088487F">
        <w:rPr>
          <w:rFonts w:ascii="Arial" w:hAnsi="Arial" w:cs="Arial"/>
          <w:sz w:val="20"/>
          <w:szCs w:val="20"/>
        </w:rPr>
        <w:t>Sevolex</w:t>
      </w:r>
      <w:proofErr w:type="spellEnd"/>
      <w:r w:rsidR="0088487F">
        <w:rPr>
          <w:rFonts w:ascii="Arial" w:hAnsi="Arial" w:cs="Arial"/>
          <w:sz w:val="20"/>
          <w:szCs w:val="20"/>
        </w:rPr>
        <w:t xml:space="preserve">, </w:t>
      </w:r>
      <w:r w:rsidRPr="00111658">
        <w:rPr>
          <w:rFonts w:ascii="Arial" w:hAnsi="Arial" w:cs="Arial"/>
          <w:sz w:val="20"/>
          <w:szCs w:val="20"/>
        </w:rPr>
        <w:t>le ……………………………</w:t>
      </w:r>
    </w:p>
    <w:p w:rsidR="008D5AA1" w:rsidRDefault="008D5AA1" w14:paraId="34B97E00" w14:textId="0D36C45D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Pr="00330C0E" w:rsidR="00CA14FD" w:rsidP="00CA14FD" w:rsidRDefault="00CA14FD" w14:paraId="003F9517" w14:textId="77777777">
      <w:pPr>
        <w:pStyle w:val="Corpsdetexte"/>
        <w:rPr>
          <w:rFonts w:ascii="Arial" w:hAnsi="Arial" w:cs="Arial"/>
          <w:b/>
          <w:sz w:val="20"/>
          <w:szCs w:val="20"/>
        </w:rPr>
      </w:pPr>
    </w:p>
    <w:p w:rsidRPr="00330C0E" w:rsidR="00AB5619" w:rsidP="00CA14FD" w:rsidRDefault="00AB5619" w14:paraId="78FC607F" w14:textId="050EE1F9">
      <w:pPr>
        <w:pStyle w:val="Corpsdetexte"/>
        <w:rPr>
          <w:rFonts w:ascii="Arial" w:hAnsi="Arial" w:cs="Arial"/>
          <w:b/>
          <w:sz w:val="20"/>
          <w:szCs w:val="20"/>
        </w:rPr>
      </w:pPr>
    </w:p>
    <w:p w:rsidRPr="00330C0E" w:rsidR="00AB5619" w:rsidP="00CA14FD" w:rsidRDefault="00AB5619" w14:paraId="26FFCE6C" w14:textId="3E9ECB38">
      <w:pPr>
        <w:pStyle w:val="Corpsdetexte"/>
        <w:rPr>
          <w:rFonts w:ascii="Arial" w:hAnsi="Arial" w:cs="Arial"/>
          <w:b/>
          <w:sz w:val="20"/>
          <w:szCs w:val="20"/>
        </w:rPr>
      </w:pPr>
    </w:p>
    <w:p w:rsidR="0088487F" w:rsidP="00330C0E" w:rsidRDefault="0088487F" w14:paraId="526FBAF2" w14:textId="77777777">
      <w:pPr>
        <w:tabs>
          <w:tab w:val="left" w:pos="1556"/>
          <w:tab w:val="left" w:pos="1557"/>
        </w:tabs>
        <w:jc w:val="center"/>
        <w:rPr>
          <w:rFonts w:ascii="Arial" w:hAnsi="Arial" w:cs="Arial"/>
          <w:b/>
          <w:bCs/>
          <w:sz w:val="40"/>
          <w:szCs w:val="20"/>
        </w:rPr>
      </w:pPr>
    </w:p>
    <w:p w:rsidR="0088487F" w:rsidP="00330C0E" w:rsidRDefault="0088487F" w14:paraId="429D7727" w14:textId="77777777">
      <w:pPr>
        <w:tabs>
          <w:tab w:val="left" w:pos="1556"/>
          <w:tab w:val="left" w:pos="1557"/>
        </w:tabs>
        <w:jc w:val="center"/>
        <w:rPr>
          <w:rFonts w:ascii="Arial" w:hAnsi="Arial" w:cs="Arial"/>
          <w:b/>
          <w:bCs/>
          <w:sz w:val="40"/>
          <w:szCs w:val="20"/>
        </w:rPr>
      </w:pPr>
    </w:p>
    <w:p w:rsidRPr="00F32C62" w:rsidR="00F32C62" w:rsidP="00F32C62" w:rsidRDefault="00F32C62" w14:paraId="7257936B" w14:textId="77777777">
      <w:pPr>
        <w:rPr>
          <w:rFonts w:ascii="Arial" w:hAnsi="Arial" w:cs="Arial"/>
          <w:sz w:val="20"/>
          <w:szCs w:val="20"/>
        </w:rPr>
      </w:pPr>
    </w:p>
    <w:p w:rsidRPr="00F32C62" w:rsidR="00F32C62" w:rsidP="00F32C62" w:rsidRDefault="00F32C62" w14:paraId="5FAE5579" w14:textId="77777777">
      <w:pPr>
        <w:rPr>
          <w:rFonts w:ascii="Arial" w:hAnsi="Arial" w:cs="Arial"/>
          <w:sz w:val="20"/>
          <w:szCs w:val="20"/>
        </w:rPr>
      </w:pPr>
    </w:p>
    <w:p w:rsidRPr="00F32C62" w:rsidR="00F32C62" w:rsidP="00F32C62" w:rsidRDefault="00F32C62" w14:paraId="535535F9" w14:textId="77777777">
      <w:pPr>
        <w:rPr>
          <w:rFonts w:ascii="Arial" w:hAnsi="Arial" w:cs="Arial"/>
          <w:sz w:val="20"/>
          <w:szCs w:val="20"/>
        </w:rPr>
      </w:pPr>
    </w:p>
    <w:p w:rsidRPr="00F32C62" w:rsidR="00F32C62" w:rsidP="00F32C62" w:rsidRDefault="00F32C62" w14:paraId="4F69F638" w14:textId="77777777">
      <w:pPr>
        <w:rPr>
          <w:rFonts w:ascii="Arial" w:hAnsi="Arial" w:cs="Arial"/>
          <w:sz w:val="20"/>
          <w:szCs w:val="20"/>
        </w:rPr>
      </w:pPr>
    </w:p>
    <w:p w:rsidRPr="00330C0E" w:rsidR="00CA5531" w:rsidP="000C098B" w:rsidRDefault="00CA5531" w14:paraId="5E6CFC9A" w14:textId="16238AF2">
      <w:pPr>
        <w:tabs>
          <w:tab w:val="left" w:pos="1556"/>
          <w:tab w:val="left" w:pos="1557"/>
        </w:tabs>
        <w:rPr>
          <w:rFonts w:ascii="Arial" w:hAnsi="Arial" w:cs="Arial"/>
          <w:b/>
          <w:sz w:val="20"/>
          <w:szCs w:val="20"/>
        </w:rPr>
      </w:pPr>
    </w:p>
    <w:p w:rsidR="00CA5531" w:rsidP="000C098B" w:rsidRDefault="00CA5531" w14:paraId="25E58674" w14:textId="74B9A42E">
      <w:pPr>
        <w:tabs>
          <w:tab w:val="left" w:pos="1556"/>
          <w:tab w:val="left" w:pos="1557"/>
        </w:tabs>
        <w:rPr>
          <w:rFonts w:ascii="Arial" w:hAnsi="Arial" w:cs="Arial"/>
          <w:b/>
          <w:sz w:val="20"/>
          <w:szCs w:val="20"/>
        </w:rPr>
      </w:pPr>
    </w:p>
    <w:p w:rsidRPr="0027231C" w:rsidR="00CA5531" w:rsidP="000C098B" w:rsidRDefault="00CA5531" w14:paraId="65359005" w14:textId="52E30959">
      <w:pPr>
        <w:tabs>
          <w:tab w:val="left" w:pos="1556"/>
          <w:tab w:val="left" w:pos="1557"/>
        </w:tabs>
        <w:rPr>
          <w:rFonts w:ascii="Arial" w:hAnsi="Arial" w:cs="Arial"/>
          <w:b/>
          <w:sz w:val="20"/>
          <w:szCs w:val="20"/>
        </w:rPr>
      </w:pPr>
    </w:p>
    <w:p w:rsidRPr="0027231C" w:rsidR="00CA5531" w:rsidP="000C098B" w:rsidRDefault="00CA5531" w14:paraId="6AEA8CFF" w14:textId="43300188">
      <w:pPr>
        <w:tabs>
          <w:tab w:val="left" w:pos="1556"/>
          <w:tab w:val="left" w:pos="1557"/>
        </w:tabs>
        <w:rPr>
          <w:rFonts w:ascii="Arial" w:hAnsi="Arial" w:cs="Arial"/>
          <w:b/>
          <w:sz w:val="20"/>
          <w:szCs w:val="20"/>
        </w:rPr>
      </w:pPr>
    </w:p>
    <w:p w:rsidRPr="00330C0E" w:rsidR="00CA5531" w:rsidP="00CA5531" w:rsidRDefault="00CA5531" w14:paraId="23B791A7" w14:textId="0BA08287">
      <w:pPr>
        <w:tabs>
          <w:tab w:val="left" w:pos="1556"/>
          <w:tab w:val="left" w:pos="1557"/>
        </w:tabs>
        <w:jc w:val="center"/>
        <w:rPr>
          <w:rFonts w:ascii="Arial" w:hAnsi="Arial" w:cs="Arial"/>
          <w:b/>
          <w:bCs/>
          <w:sz w:val="40"/>
          <w:szCs w:val="20"/>
        </w:rPr>
      </w:pPr>
      <w:r w:rsidRPr="00330C0E">
        <w:rPr>
          <w:rFonts w:ascii="Arial" w:hAnsi="Arial" w:cs="Arial"/>
          <w:b/>
          <w:bCs/>
          <w:sz w:val="40"/>
          <w:szCs w:val="20"/>
        </w:rPr>
        <w:t>Acte d’adhésion à</w:t>
      </w:r>
      <w:r w:rsidR="0088487F">
        <w:rPr>
          <w:rFonts w:ascii="Arial" w:hAnsi="Arial" w:cs="Arial"/>
          <w:b/>
          <w:bCs/>
          <w:sz w:val="40"/>
          <w:szCs w:val="20"/>
        </w:rPr>
        <w:t xml:space="preserve"> l’avenant n°1 à</w:t>
      </w:r>
      <w:r w:rsidRPr="00330C0E">
        <w:rPr>
          <w:rFonts w:ascii="Arial" w:hAnsi="Arial" w:cs="Arial"/>
          <w:b/>
          <w:bCs/>
          <w:sz w:val="40"/>
          <w:szCs w:val="20"/>
        </w:rPr>
        <w:t xml:space="preserve"> la convention constitutive du groupement de commandes pour l’achat d’électricité et de services associés</w:t>
      </w:r>
    </w:p>
    <w:p w:rsidRPr="00330C0E" w:rsidR="00CA5531" w:rsidP="00CA5531" w:rsidRDefault="00CA5531" w14:paraId="55F5C24F" w14:textId="502C3208">
      <w:pPr>
        <w:tabs>
          <w:tab w:val="left" w:pos="1556"/>
          <w:tab w:val="left" w:pos="1557"/>
        </w:tabs>
        <w:jc w:val="center"/>
        <w:rPr>
          <w:rFonts w:ascii="Arial" w:hAnsi="Arial" w:cs="Arial"/>
          <w:b/>
          <w:bCs/>
          <w:sz w:val="40"/>
          <w:szCs w:val="20"/>
        </w:rPr>
      </w:pPr>
    </w:p>
    <w:p w:rsidRPr="00330C0E" w:rsidR="00CA5531" w:rsidP="00CA5531" w:rsidRDefault="00CA5531" w14:paraId="1E799B7A" w14:textId="799A3A4F">
      <w:pPr>
        <w:tabs>
          <w:tab w:val="left" w:pos="1556"/>
          <w:tab w:val="left" w:pos="1557"/>
        </w:tabs>
        <w:rPr>
          <w:rFonts w:ascii="Arial" w:hAnsi="Arial" w:cs="Arial"/>
          <w:b/>
          <w:bCs/>
          <w:sz w:val="40"/>
          <w:szCs w:val="20"/>
        </w:rPr>
      </w:pPr>
    </w:p>
    <w:p w:rsidRPr="00330C0E" w:rsidR="00CA5531" w:rsidP="00CA5531" w:rsidRDefault="00CA5531" w14:paraId="2CBBE6A8" w14:textId="3F8C7B8B">
      <w:pPr>
        <w:tabs>
          <w:tab w:val="left" w:pos="1556"/>
          <w:tab w:val="left" w:pos="1557"/>
        </w:tabs>
        <w:rPr>
          <w:rFonts w:ascii="Arial" w:hAnsi="Arial" w:cs="Arial"/>
          <w:b/>
          <w:bCs/>
          <w:sz w:val="40"/>
          <w:szCs w:val="20"/>
        </w:rPr>
      </w:pPr>
    </w:p>
    <w:p w:rsidRPr="00330C0E" w:rsidR="00CA5531" w:rsidP="00CA5531" w:rsidRDefault="00CA5531" w14:paraId="0B6C6C66" w14:textId="7679A5DC">
      <w:pPr>
        <w:tabs>
          <w:tab w:val="left" w:pos="1556"/>
          <w:tab w:val="left" w:pos="1557"/>
        </w:tabs>
        <w:rPr>
          <w:rFonts w:ascii="Arial" w:hAnsi="Arial" w:cs="Arial"/>
          <w:b/>
          <w:bCs/>
          <w:sz w:val="24"/>
          <w:szCs w:val="24"/>
        </w:rPr>
      </w:pPr>
      <w:r w:rsidRPr="00330C0E">
        <w:rPr>
          <w:rFonts w:ascii="Arial" w:hAnsi="Arial" w:cs="Arial"/>
          <w:b/>
          <w:bCs/>
          <w:sz w:val="24"/>
          <w:szCs w:val="24"/>
        </w:rPr>
        <w:t xml:space="preserve">Le : </w:t>
      </w:r>
      <w:r w:rsidRPr="00330C0E">
        <w:rPr>
          <w:rFonts w:ascii="Arial" w:hAnsi="Arial" w:cs="Arial"/>
          <w:b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30C0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30C0E">
        <w:rPr>
          <w:rFonts w:ascii="Arial" w:hAnsi="Arial" w:cs="Arial"/>
          <w:b/>
          <w:sz w:val="24"/>
          <w:szCs w:val="24"/>
        </w:rPr>
      </w:r>
      <w:r w:rsidRPr="00330C0E">
        <w:rPr>
          <w:rFonts w:ascii="Arial" w:hAnsi="Arial" w:cs="Arial"/>
          <w:b/>
          <w:sz w:val="24"/>
          <w:szCs w:val="24"/>
        </w:rPr>
        <w:fldChar w:fldCharType="separate"/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sz w:val="24"/>
          <w:szCs w:val="24"/>
        </w:rPr>
        <w:fldChar w:fldCharType="end"/>
      </w:r>
    </w:p>
    <w:p w:rsidRPr="00330C0E" w:rsidR="00CA5531" w:rsidP="00CA5531" w:rsidRDefault="00CA5531" w14:paraId="686E91C0" w14:textId="77777777">
      <w:pPr>
        <w:tabs>
          <w:tab w:val="left" w:pos="1556"/>
          <w:tab w:val="left" w:pos="1557"/>
        </w:tabs>
        <w:rPr>
          <w:rFonts w:ascii="Arial" w:hAnsi="Arial" w:cs="Arial"/>
          <w:b/>
          <w:bCs/>
          <w:sz w:val="24"/>
          <w:szCs w:val="24"/>
        </w:rPr>
      </w:pPr>
    </w:p>
    <w:p w:rsidRPr="00330C0E" w:rsidR="00CA5531" w:rsidP="00CA5531" w:rsidRDefault="00CA5531" w14:paraId="36FD4788" w14:textId="33DCE12F">
      <w:pPr>
        <w:tabs>
          <w:tab w:val="left" w:pos="1556"/>
          <w:tab w:val="left" w:pos="1557"/>
        </w:tabs>
        <w:rPr>
          <w:rFonts w:ascii="Arial" w:hAnsi="Arial" w:cs="Arial"/>
          <w:b/>
          <w:bCs/>
          <w:sz w:val="24"/>
          <w:szCs w:val="24"/>
        </w:rPr>
      </w:pPr>
      <w:r w:rsidRPr="00330C0E">
        <w:rPr>
          <w:rFonts w:ascii="Arial" w:hAnsi="Arial" w:cs="Arial"/>
          <w:b/>
          <w:bCs/>
          <w:sz w:val="24"/>
          <w:szCs w:val="24"/>
        </w:rPr>
        <w:t xml:space="preserve">A : </w:t>
      </w:r>
      <w:r w:rsidRPr="00330C0E"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30C0E">
        <w:rPr>
          <w:rFonts w:ascii="Arial" w:hAnsi="Arial" w:cs="Arial"/>
          <w:sz w:val="24"/>
          <w:szCs w:val="24"/>
        </w:rPr>
        <w:instrText xml:space="preserve"> FORMTEXT </w:instrText>
      </w:r>
      <w:r w:rsidRPr="00330C0E">
        <w:rPr>
          <w:rFonts w:ascii="Arial" w:hAnsi="Arial" w:cs="Arial"/>
          <w:sz w:val="24"/>
          <w:szCs w:val="24"/>
        </w:rPr>
      </w:r>
      <w:r w:rsidRPr="00330C0E">
        <w:rPr>
          <w:rFonts w:ascii="Arial" w:hAnsi="Arial" w:cs="Arial"/>
          <w:sz w:val="24"/>
          <w:szCs w:val="24"/>
        </w:rPr>
        <w:fldChar w:fldCharType="separate"/>
      </w:r>
      <w:r w:rsidRPr="00330C0E">
        <w:rPr>
          <w:rFonts w:ascii="Arial" w:hAnsi="Arial" w:cs="Arial"/>
          <w:noProof/>
          <w:sz w:val="24"/>
          <w:szCs w:val="24"/>
        </w:rPr>
        <w:t> </w:t>
      </w:r>
      <w:r w:rsidRPr="00330C0E">
        <w:rPr>
          <w:rFonts w:ascii="Arial" w:hAnsi="Arial" w:cs="Arial"/>
          <w:noProof/>
          <w:sz w:val="24"/>
          <w:szCs w:val="24"/>
        </w:rPr>
        <w:t> </w:t>
      </w:r>
      <w:r w:rsidRPr="00330C0E">
        <w:rPr>
          <w:rFonts w:ascii="Arial" w:hAnsi="Arial" w:cs="Arial"/>
          <w:noProof/>
          <w:sz w:val="24"/>
          <w:szCs w:val="24"/>
        </w:rPr>
        <w:t> </w:t>
      </w:r>
      <w:r w:rsidRPr="00330C0E">
        <w:rPr>
          <w:rFonts w:ascii="Arial" w:hAnsi="Arial" w:cs="Arial"/>
          <w:noProof/>
          <w:sz w:val="24"/>
          <w:szCs w:val="24"/>
        </w:rPr>
        <w:t> </w:t>
      </w:r>
      <w:r w:rsidRPr="00330C0E">
        <w:rPr>
          <w:rFonts w:ascii="Arial" w:hAnsi="Arial" w:cs="Arial"/>
          <w:noProof/>
          <w:sz w:val="24"/>
          <w:szCs w:val="24"/>
        </w:rPr>
        <w:t> </w:t>
      </w:r>
      <w:r w:rsidRPr="00330C0E">
        <w:rPr>
          <w:rFonts w:ascii="Arial" w:hAnsi="Arial" w:cs="Arial"/>
          <w:sz w:val="24"/>
          <w:szCs w:val="24"/>
        </w:rPr>
        <w:fldChar w:fldCharType="end"/>
      </w:r>
    </w:p>
    <w:p w:rsidRPr="00330C0E" w:rsidR="00CA5531" w:rsidP="00CA5531" w:rsidRDefault="00CA5531" w14:paraId="08942C2A" w14:textId="376F079F">
      <w:pPr>
        <w:tabs>
          <w:tab w:val="left" w:pos="1556"/>
          <w:tab w:val="left" w:pos="1557"/>
        </w:tabs>
        <w:rPr>
          <w:rFonts w:ascii="Arial" w:hAnsi="Arial" w:cs="Arial"/>
          <w:b/>
          <w:bCs/>
          <w:sz w:val="40"/>
          <w:szCs w:val="20"/>
        </w:rPr>
      </w:pPr>
    </w:p>
    <w:p w:rsidRPr="00330C0E" w:rsidR="00CA5531" w:rsidP="00CA5531" w:rsidRDefault="00CA5531" w14:paraId="50CD5D4E" w14:textId="145C6940">
      <w:pPr>
        <w:tabs>
          <w:tab w:val="left" w:pos="1556"/>
          <w:tab w:val="left" w:pos="1557"/>
        </w:tabs>
        <w:rPr>
          <w:rFonts w:ascii="Arial" w:hAnsi="Arial" w:cs="Arial"/>
          <w:b/>
          <w:bCs/>
          <w:sz w:val="36"/>
          <w:szCs w:val="20"/>
        </w:rPr>
      </w:pPr>
      <w:r w:rsidRPr="00330C0E">
        <w:rPr>
          <w:rFonts w:ascii="Arial" w:hAnsi="Arial" w:cs="Arial"/>
          <w:b/>
          <w:bCs/>
          <w:sz w:val="36"/>
          <w:szCs w:val="20"/>
        </w:rPr>
        <w:t xml:space="preserve">Pour </w:t>
      </w:r>
      <w:r w:rsidRPr="00330C0E" w:rsidR="00C5615A">
        <w:rPr>
          <w:rFonts w:ascii="Arial" w:hAnsi="Arial" w:cs="Arial"/>
          <w:b/>
          <w:sz w:val="36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30C0E" w:rsidR="00C5615A">
        <w:rPr>
          <w:rFonts w:ascii="Arial" w:hAnsi="Arial" w:cs="Arial"/>
          <w:b/>
          <w:sz w:val="36"/>
          <w:szCs w:val="24"/>
        </w:rPr>
        <w:instrText xml:space="preserve"> FORMTEXT </w:instrText>
      </w:r>
      <w:r w:rsidRPr="00330C0E" w:rsidR="00C5615A">
        <w:rPr>
          <w:rFonts w:ascii="Arial" w:hAnsi="Arial" w:cs="Arial"/>
          <w:b/>
          <w:sz w:val="36"/>
          <w:szCs w:val="24"/>
        </w:rPr>
      </w:r>
      <w:r w:rsidRPr="00330C0E" w:rsidR="00C5615A">
        <w:rPr>
          <w:rFonts w:ascii="Arial" w:hAnsi="Arial" w:cs="Arial"/>
          <w:b/>
          <w:sz w:val="36"/>
          <w:szCs w:val="24"/>
        </w:rPr>
        <w:fldChar w:fldCharType="separate"/>
      </w:r>
      <w:r w:rsidRPr="00330C0E" w:rsidR="00C5615A">
        <w:rPr>
          <w:rFonts w:ascii="Arial" w:hAnsi="Arial" w:cs="Arial"/>
          <w:b/>
          <w:noProof/>
          <w:sz w:val="36"/>
          <w:szCs w:val="24"/>
        </w:rPr>
        <w:t> </w:t>
      </w:r>
      <w:r w:rsidRPr="00330C0E" w:rsidR="00C5615A">
        <w:rPr>
          <w:rFonts w:ascii="Arial" w:hAnsi="Arial" w:cs="Arial"/>
          <w:b/>
          <w:noProof/>
          <w:sz w:val="36"/>
          <w:szCs w:val="24"/>
        </w:rPr>
        <w:t> </w:t>
      </w:r>
      <w:r w:rsidRPr="00330C0E" w:rsidR="00C5615A">
        <w:rPr>
          <w:rFonts w:ascii="Arial" w:hAnsi="Arial" w:cs="Arial"/>
          <w:b/>
          <w:noProof/>
          <w:sz w:val="36"/>
          <w:szCs w:val="24"/>
        </w:rPr>
        <w:t> </w:t>
      </w:r>
      <w:r w:rsidRPr="00330C0E" w:rsidR="00C5615A">
        <w:rPr>
          <w:rFonts w:ascii="Arial" w:hAnsi="Arial" w:cs="Arial"/>
          <w:b/>
          <w:noProof/>
          <w:sz w:val="36"/>
          <w:szCs w:val="24"/>
        </w:rPr>
        <w:t> </w:t>
      </w:r>
      <w:r w:rsidRPr="00330C0E" w:rsidR="00C5615A">
        <w:rPr>
          <w:rFonts w:ascii="Arial" w:hAnsi="Arial" w:cs="Arial"/>
          <w:b/>
          <w:noProof/>
          <w:sz w:val="36"/>
          <w:szCs w:val="24"/>
        </w:rPr>
        <w:t> </w:t>
      </w:r>
      <w:r w:rsidRPr="00330C0E" w:rsidR="00C5615A">
        <w:rPr>
          <w:rFonts w:ascii="Arial" w:hAnsi="Arial" w:cs="Arial"/>
          <w:b/>
          <w:sz w:val="36"/>
          <w:szCs w:val="24"/>
        </w:rPr>
        <w:fldChar w:fldCharType="end"/>
      </w:r>
      <w:r w:rsidRPr="00330C0E" w:rsidR="00C5615A">
        <w:rPr>
          <w:rFonts w:ascii="Arial" w:hAnsi="Arial" w:cs="Arial"/>
          <w:b/>
          <w:color w:val="1F3864" w:themeColor="accent1" w:themeShade="80"/>
          <w:sz w:val="24"/>
          <w:szCs w:val="24"/>
        </w:rPr>
        <w:t xml:space="preserve"> </w:t>
      </w:r>
      <w:r w:rsidRPr="00330C0E">
        <w:rPr>
          <w:rFonts w:ascii="Arial" w:hAnsi="Arial" w:cs="Arial"/>
          <w:b/>
          <w:bCs/>
          <w:sz w:val="36"/>
          <w:szCs w:val="20"/>
        </w:rPr>
        <w:t>:</w:t>
      </w:r>
      <w:r w:rsidRPr="00330C0E">
        <w:rPr>
          <w:rFonts w:ascii="Arial" w:hAnsi="Arial" w:cs="Arial"/>
          <w:b/>
          <w:bCs/>
          <w:sz w:val="36"/>
          <w:szCs w:val="20"/>
        </w:rPr>
        <w:tab/>
      </w:r>
      <w:r w:rsidRPr="00330C0E">
        <w:rPr>
          <w:rFonts w:ascii="Arial" w:hAnsi="Arial" w:cs="Arial"/>
          <w:b/>
          <w:bCs/>
          <w:sz w:val="36"/>
          <w:szCs w:val="20"/>
        </w:rPr>
        <w:tab/>
      </w:r>
      <w:r w:rsidRPr="00330C0E">
        <w:rPr>
          <w:rFonts w:ascii="Arial" w:hAnsi="Arial" w:cs="Arial"/>
          <w:b/>
          <w:bCs/>
          <w:sz w:val="36"/>
          <w:szCs w:val="20"/>
        </w:rPr>
        <w:tab/>
      </w:r>
      <w:r w:rsidRPr="00330C0E">
        <w:rPr>
          <w:rFonts w:ascii="Arial" w:hAnsi="Arial" w:cs="Arial"/>
          <w:b/>
          <w:bCs/>
          <w:sz w:val="36"/>
          <w:szCs w:val="20"/>
        </w:rPr>
        <w:tab/>
      </w:r>
      <w:r w:rsidRPr="00330C0E">
        <w:rPr>
          <w:rFonts w:ascii="Arial" w:hAnsi="Arial" w:cs="Arial"/>
          <w:b/>
          <w:bCs/>
          <w:sz w:val="36"/>
          <w:szCs w:val="20"/>
        </w:rPr>
        <w:tab/>
      </w:r>
      <w:r w:rsidRPr="00330C0E">
        <w:rPr>
          <w:rFonts w:ascii="Arial" w:hAnsi="Arial" w:cs="Arial"/>
          <w:b/>
          <w:bCs/>
          <w:sz w:val="36"/>
          <w:szCs w:val="20"/>
        </w:rPr>
        <w:t>Pour le SDES :</w:t>
      </w:r>
    </w:p>
    <w:p w:rsidRPr="00330C0E" w:rsidR="00CA5531" w:rsidP="00CA5531" w:rsidRDefault="00CA5531" w14:paraId="64F96B6C" w14:textId="4F9AE7D9">
      <w:pPr>
        <w:rPr>
          <w:rFonts w:ascii="Arial" w:hAnsi="Arial" w:cs="Arial"/>
          <w:color w:val="000000"/>
        </w:rPr>
      </w:pPr>
    </w:p>
    <w:p w:rsidRPr="00330C0E" w:rsidR="00CA5531" w:rsidP="00CA5531" w:rsidRDefault="00CA5531" w14:paraId="04BD52F7" w14:textId="77777777">
      <w:pPr>
        <w:rPr>
          <w:rFonts w:ascii="Arial" w:hAnsi="Arial" w:cs="Arial"/>
          <w:color w:val="000000"/>
          <w:sz w:val="24"/>
          <w:szCs w:val="24"/>
        </w:rPr>
      </w:pPr>
    </w:p>
    <w:p w:rsidRPr="00330C0E" w:rsidR="00CA5531" w:rsidP="00CA5531" w:rsidRDefault="00CA5531" w14:paraId="282AA945" w14:textId="772396BA">
      <w:pPr>
        <w:rPr>
          <w:rFonts w:ascii="Arial" w:hAnsi="Arial" w:cs="Arial"/>
          <w:b/>
          <w:sz w:val="24"/>
          <w:szCs w:val="24"/>
        </w:rPr>
      </w:pPr>
      <w:r w:rsidRPr="00330C0E">
        <w:rPr>
          <w:rFonts w:ascii="Arial" w:hAnsi="Arial" w:cs="Arial"/>
          <w:b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30C0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30C0E">
        <w:rPr>
          <w:rFonts w:ascii="Arial" w:hAnsi="Arial" w:cs="Arial"/>
          <w:b/>
          <w:sz w:val="24"/>
          <w:szCs w:val="24"/>
        </w:rPr>
      </w:r>
      <w:r w:rsidRPr="00330C0E">
        <w:rPr>
          <w:rFonts w:ascii="Arial" w:hAnsi="Arial" w:cs="Arial"/>
          <w:b/>
          <w:sz w:val="24"/>
          <w:szCs w:val="24"/>
        </w:rPr>
        <w:fldChar w:fldCharType="separate"/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sz w:val="24"/>
          <w:szCs w:val="24"/>
        </w:rPr>
        <w:fldChar w:fldCharType="end"/>
      </w:r>
      <w:r w:rsidRPr="00330C0E">
        <w:rPr>
          <w:rFonts w:ascii="Arial" w:hAnsi="Arial" w:cs="Arial"/>
          <w:color w:val="000000"/>
          <w:sz w:val="24"/>
          <w:szCs w:val="24"/>
        </w:rPr>
        <w:tab/>
      </w:r>
      <w:r w:rsidRPr="00330C0E">
        <w:rPr>
          <w:rFonts w:ascii="Arial" w:hAnsi="Arial" w:cs="Arial"/>
          <w:color w:val="000000"/>
          <w:sz w:val="24"/>
          <w:szCs w:val="24"/>
        </w:rPr>
        <w:tab/>
      </w:r>
      <w:r w:rsidRPr="00330C0E">
        <w:rPr>
          <w:rFonts w:ascii="Arial" w:hAnsi="Arial" w:cs="Arial"/>
          <w:color w:val="000000"/>
          <w:sz w:val="24"/>
          <w:szCs w:val="24"/>
        </w:rPr>
        <w:tab/>
      </w:r>
      <w:r w:rsidRPr="00330C0E">
        <w:rPr>
          <w:rFonts w:ascii="Arial" w:hAnsi="Arial" w:cs="Arial"/>
          <w:color w:val="000000"/>
          <w:sz w:val="24"/>
          <w:szCs w:val="24"/>
        </w:rPr>
        <w:tab/>
      </w:r>
      <w:r w:rsidRPr="00330C0E">
        <w:rPr>
          <w:rFonts w:ascii="Arial" w:hAnsi="Arial" w:cs="Arial"/>
          <w:color w:val="000000"/>
          <w:sz w:val="24"/>
          <w:szCs w:val="24"/>
        </w:rPr>
        <w:tab/>
      </w:r>
      <w:r w:rsidRPr="00330C0E">
        <w:rPr>
          <w:rFonts w:ascii="Arial" w:hAnsi="Arial" w:cs="Arial"/>
          <w:color w:val="000000"/>
          <w:sz w:val="24"/>
          <w:szCs w:val="24"/>
        </w:rPr>
        <w:tab/>
      </w:r>
      <w:r w:rsidRPr="00330C0E">
        <w:rPr>
          <w:rFonts w:ascii="Arial" w:hAnsi="Arial" w:cs="Arial"/>
          <w:color w:val="000000"/>
          <w:sz w:val="24"/>
          <w:szCs w:val="24"/>
        </w:rPr>
        <w:tab/>
      </w:r>
      <w:r w:rsidRPr="00330C0E">
        <w:rPr>
          <w:rFonts w:ascii="Arial" w:hAnsi="Arial" w:cs="Arial"/>
          <w:color w:val="000000"/>
          <w:sz w:val="24"/>
          <w:szCs w:val="24"/>
        </w:rPr>
        <w:tab/>
      </w:r>
      <w:r w:rsidRPr="00330C0E">
        <w:rPr>
          <w:rFonts w:ascii="Arial" w:hAnsi="Arial" w:cs="Arial"/>
          <w:b/>
          <w:sz w:val="24"/>
          <w:szCs w:val="24"/>
        </w:rPr>
        <w:t xml:space="preserve">Le </w:t>
      </w:r>
      <w:r w:rsidR="0088487F">
        <w:rPr>
          <w:rFonts w:ascii="Arial" w:hAnsi="Arial" w:cs="Arial"/>
          <w:b/>
          <w:sz w:val="24"/>
          <w:szCs w:val="24"/>
        </w:rPr>
        <w:t>P</w:t>
      </w:r>
      <w:r w:rsidRPr="00330C0E">
        <w:rPr>
          <w:rFonts w:ascii="Arial" w:hAnsi="Arial" w:cs="Arial"/>
          <w:b/>
          <w:sz w:val="24"/>
          <w:szCs w:val="24"/>
        </w:rPr>
        <w:t xml:space="preserve">résident du SDES, </w:t>
      </w:r>
    </w:p>
    <w:p w:rsidRPr="00330C0E" w:rsidR="00CA5531" w:rsidP="00CA5531" w:rsidRDefault="00CA5531" w14:paraId="2A720879" w14:textId="73BBD75B">
      <w:pPr>
        <w:rPr>
          <w:rFonts w:ascii="Arial" w:hAnsi="Arial" w:cs="Arial"/>
          <w:sz w:val="24"/>
          <w:szCs w:val="24"/>
        </w:rPr>
      </w:pPr>
    </w:p>
    <w:p w:rsidRPr="00330C0E" w:rsidR="00CA5531" w:rsidP="00CA5531" w:rsidRDefault="00CA5531" w14:paraId="398439BA" w14:textId="2B5A66C4">
      <w:pPr>
        <w:rPr>
          <w:rFonts w:ascii="Arial" w:hAnsi="Arial" w:cs="Arial"/>
          <w:b/>
          <w:sz w:val="24"/>
          <w:szCs w:val="24"/>
        </w:rPr>
      </w:pPr>
      <w:r w:rsidRPr="00330C0E">
        <w:rPr>
          <w:rFonts w:ascii="Arial" w:hAnsi="Arial" w:cs="Arial"/>
          <w:b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30C0E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330C0E">
        <w:rPr>
          <w:rFonts w:ascii="Arial" w:hAnsi="Arial" w:cs="Arial"/>
          <w:b/>
          <w:sz w:val="24"/>
          <w:szCs w:val="24"/>
        </w:rPr>
      </w:r>
      <w:r w:rsidRPr="00330C0E">
        <w:rPr>
          <w:rFonts w:ascii="Arial" w:hAnsi="Arial" w:cs="Arial"/>
          <w:b/>
          <w:sz w:val="24"/>
          <w:szCs w:val="24"/>
        </w:rPr>
        <w:fldChar w:fldCharType="separate"/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noProof/>
          <w:sz w:val="24"/>
          <w:szCs w:val="24"/>
        </w:rPr>
        <w:t> </w:t>
      </w:r>
      <w:r w:rsidRPr="00330C0E">
        <w:rPr>
          <w:rFonts w:ascii="Arial" w:hAnsi="Arial" w:cs="Arial"/>
          <w:b/>
          <w:sz w:val="24"/>
          <w:szCs w:val="24"/>
        </w:rPr>
        <w:fldChar w:fldCharType="end"/>
      </w:r>
      <w:r w:rsidRPr="00330C0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</w:r>
      <w:r w:rsidRPr="00330C0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</w:r>
      <w:r w:rsidRPr="00330C0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</w:r>
      <w:r w:rsidRPr="00330C0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</w:r>
      <w:r w:rsidRPr="00330C0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</w:r>
      <w:r w:rsidRPr="00330C0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</w:r>
      <w:r w:rsidRPr="00330C0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</w:r>
      <w:r w:rsidRPr="00330C0E">
        <w:rPr>
          <w:rFonts w:ascii="Arial" w:hAnsi="Arial" w:cs="Arial"/>
          <w:b/>
          <w:color w:val="1F3864" w:themeColor="accent1" w:themeShade="80"/>
          <w:sz w:val="24"/>
          <w:szCs w:val="24"/>
        </w:rPr>
        <w:tab/>
      </w:r>
    </w:p>
    <w:p w:rsidRPr="00330C0E" w:rsidR="00CA5531" w:rsidP="00CA5531" w:rsidRDefault="00CA5531" w14:paraId="76FA033B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372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3493"/>
      </w:tblGrid>
      <w:tr w:rsidRPr="00330C0E" w:rsidR="00CA5531" w:rsidTr="00A16D82" w14:paraId="740A0A61" w14:textId="77777777">
        <w:trPr>
          <w:trHeight w:val="2336"/>
        </w:trPr>
        <w:tc>
          <w:tcPr>
            <w:tcW w:w="3493" w:type="dxa"/>
          </w:tcPr>
          <w:p w:rsidRPr="00330C0E" w:rsidR="00CA5531" w:rsidP="00A16D82" w:rsidRDefault="00CA5531" w14:paraId="147F55C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330C0E" w:rsidR="00CA5531" w:rsidP="00CA5531" w:rsidRDefault="00CA5531" w14:paraId="7FE6EE94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right" w:tblpY="126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3493"/>
      </w:tblGrid>
      <w:tr w:rsidRPr="00330C0E" w:rsidR="00CA5531" w:rsidTr="00A16D82" w14:paraId="39432E26" w14:textId="77777777">
        <w:trPr>
          <w:trHeight w:val="2336"/>
        </w:trPr>
        <w:tc>
          <w:tcPr>
            <w:tcW w:w="3493" w:type="dxa"/>
          </w:tcPr>
          <w:p w:rsidRPr="00330C0E" w:rsidR="00CA5531" w:rsidP="00A16D82" w:rsidRDefault="00CA5531" w14:paraId="13F5016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049C" w:rsidP="5ABC075B" w:rsidRDefault="0078049C" w14:paraId="5115376C" w14:textId="4C49FD95">
      <w:pPr>
        <w:pStyle w:val="Normal"/>
        <w:tabs>
          <w:tab w:val="left" w:pos="1556"/>
          <w:tab w:val="left" w:pos="1557"/>
        </w:tabs>
        <w:rPr>
          <w:rFonts w:ascii="Arial" w:hAnsi="Arial" w:cs="Arial"/>
          <w:b w:val="1"/>
          <w:bCs w:val="1"/>
          <w:sz w:val="24"/>
          <w:szCs w:val="24"/>
        </w:rPr>
      </w:pPr>
    </w:p>
    <w:p w:rsidR="00E45DB4" w:rsidP="0078049C" w:rsidRDefault="00E45DB4" w14:paraId="0EBFC684" w14:textId="305AC424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4"/>
          <w:szCs w:val="24"/>
        </w:rPr>
        <w:sectPr w:rsidR="00E45DB4" w:rsidSect="00832B96">
          <w:headerReference w:type="default" r:id="rId13"/>
          <w:footerReference w:type="default" r:id="rId14"/>
          <w:headerReference w:type="first" r:id="rId15"/>
          <w:footerReference w:type="first" r:id="rId16"/>
          <w:pgSz w:w="11910" w:h="16840" w:orient="portrait"/>
          <w:pgMar w:top="1360" w:right="1300" w:bottom="1000" w:left="1300" w:header="0" w:footer="815" w:gutter="0"/>
          <w:cols w:space="720"/>
          <w:titlePg/>
          <w:docGrid w:linePitch="299"/>
        </w:sectPr>
      </w:pPr>
    </w:p>
    <w:p w:rsidR="0078049C" w:rsidP="0078049C" w:rsidRDefault="0078049C" w14:paraId="6F86E7D9" w14:textId="6ED334CE">
      <w:pPr>
        <w:widowControl/>
        <w:autoSpaceDE/>
        <w:autoSpaceDN/>
        <w:spacing w:after="160" w:line="259" w:lineRule="auto"/>
        <w:rPr>
          <w:rFonts w:ascii="Arial" w:hAnsi="Arial" w:cs="Arial"/>
          <w:noProof/>
          <w:sz w:val="20"/>
          <w:szCs w:val="20"/>
        </w:rPr>
      </w:pPr>
    </w:p>
    <w:sectPr w:rsidRPr="00330C0E" w:rsidR="00E45DB4" w:rsidSect="0078049C">
      <w:type w:val="continuous"/>
      <w:pgSz w:w="11910" w:h="16840" w:orient="portrait"/>
      <w:pgMar w:top="1360" w:right="1300" w:bottom="1000" w:left="1300" w:header="0" w:footer="81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CFE" w:rsidP="00CA14FD" w:rsidRDefault="00771CFE" w14:paraId="3733F4E4" w14:textId="77777777">
      <w:r>
        <w:separator/>
      </w:r>
    </w:p>
  </w:endnote>
  <w:endnote w:type="continuationSeparator" w:id="0">
    <w:p w:rsidR="00771CFE" w:rsidP="00CA14FD" w:rsidRDefault="00771CFE" w14:paraId="333D6B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D82" w:rsidP="00A16D82" w:rsidRDefault="00A16D82" w14:paraId="4951535D" w14:textId="77777777">
    <w:pPr>
      <w:pStyle w:val="Pieddepage"/>
      <w:rPr>
        <w:rStyle w:val="Numrodepage"/>
        <w:rFonts w:asciiTheme="minorHAnsi" w:hAnsiTheme="minorHAnsi" w:cstheme="minorHAnsi"/>
        <w:bCs/>
        <w:sz w:val="16"/>
        <w:szCs w:val="16"/>
      </w:rPr>
    </w:pPr>
    <w:r>
      <w:rPr>
        <w:sz w:val="16"/>
      </w:rPr>
      <w:t xml:space="preserve">SDES TE 73 - </w:t>
    </w:r>
    <w:r w:rsidRPr="009200F2">
      <w:rPr>
        <w:sz w:val="16"/>
      </w:rPr>
      <w:t>Convention constitutive d’un groupement de commande pour l’achat d’électricité et de services associés</w:t>
    </w:r>
    <w:r>
      <w:rPr>
        <w:rFonts w:asciiTheme="minorHAnsi" w:hAnsiTheme="minorHAnsi"/>
        <w:bCs/>
        <w:color w:val="000000"/>
        <w:sz w:val="16"/>
        <w:szCs w:val="16"/>
      </w:rPr>
      <w:tab/>
    </w:r>
    <w:r w:rsidRPr="00F10AC6">
      <w:rPr>
        <w:rFonts w:asciiTheme="minorHAnsi" w:hAnsiTheme="minorHAnsi" w:cstheme="minorHAnsi"/>
        <w:bCs/>
        <w:color w:val="000000"/>
        <w:sz w:val="16"/>
        <w:szCs w:val="16"/>
      </w:rPr>
      <w:t>Page</w:t>
    </w:r>
    <w:r w:rsidRPr="00F10AC6">
      <w:rPr>
        <w:rStyle w:val="Numrodepage"/>
        <w:rFonts w:asciiTheme="minorHAnsi" w:hAnsiTheme="minorHAnsi" w:cstheme="minorHAnsi"/>
        <w:b/>
        <w:sz w:val="16"/>
        <w:szCs w:val="16"/>
      </w:rPr>
      <w:t xml:space="preserve"> </w:t>
    </w:r>
    <w:r w:rsidRPr="00F10AC6">
      <w:rPr>
        <w:rStyle w:val="Numrodepage"/>
        <w:rFonts w:asciiTheme="minorHAnsi" w:hAnsiTheme="minorHAnsi" w:cstheme="minorHAnsi"/>
        <w:bCs/>
        <w:sz w:val="16"/>
        <w:szCs w:val="16"/>
      </w:rPr>
      <w:fldChar w:fldCharType="begin"/>
    </w:r>
    <w:r w:rsidRPr="00F10AC6">
      <w:rPr>
        <w:rStyle w:val="Numrodepage"/>
        <w:rFonts w:asciiTheme="minorHAnsi" w:hAnsiTheme="minorHAnsi" w:cstheme="minorHAnsi"/>
        <w:bCs/>
        <w:sz w:val="16"/>
        <w:szCs w:val="16"/>
      </w:rPr>
      <w:instrText xml:space="preserve"> PAGE </w:instrText>
    </w:r>
    <w:r w:rsidRPr="00F10AC6">
      <w:rPr>
        <w:rStyle w:val="Numrodepage"/>
        <w:rFonts w:asciiTheme="minorHAnsi" w:hAnsiTheme="minorHAnsi" w:cstheme="minorHAnsi"/>
        <w:bCs/>
        <w:sz w:val="16"/>
        <w:szCs w:val="16"/>
      </w:rPr>
      <w:fldChar w:fldCharType="separate"/>
    </w:r>
    <w:r>
      <w:rPr>
        <w:rStyle w:val="Numrodepage"/>
        <w:rFonts w:asciiTheme="minorHAnsi" w:hAnsiTheme="minorHAnsi" w:cstheme="minorHAnsi"/>
        <w:bCs/>
        <w:sz w:val="16"/>
        <w:szCs w:val="16"/>
      </w:rPr>
      <w:t>2</w:t>
    </w:r>
    <w:r w:rsidRPr="00F10AC6">
      <w:rPr>
        <w:rStyle w:val="Numrodepage"/>
        <w:rFonts w:asciiTheme="minorHAnsi" w:hAnsiTheme="minorHAnsi" w:cstheme="minorHAnsi"/>
        <w:bCs/>
        <w:sz w:val="16"/>
        <w:szCs w:val="16"/>
      </w:rPr>
      <w:fldChar w:fldCharType="end"/>
    </w:r>
    <w:r w:rsidRPr="00F10AC6">
      <w:rPr>
        <w:rStyle w:val="Numrodepage"/>
        <w:rFonts w:asciiTheme="minorHAnsi" w:hAnsiTheme="minorHAnsi" w:cstheme="minorHAnsi"/>
        <w:bCs/>
        <w:sz w:val="16"/>
        <w:szCs w:val="16"/>
      </w:rPr>
      <w:t xml:space="preserve"> de </w:t>
    </w:r>
    <w:r w:rsidRPr="00F10AC6">
      <w:rPr>
        <w:rStyle w:val="Numrodepage"/>
        <w:rFonts w:asciiTheme="minorHAnsi" w:hAnsiTheme="minorHAnsi" w:cstheme="minorHAnsi"/>
        <w:bCs/>
        <w:sz w:val="16"/>
        <w:szCs w:val="16"/>
      </w:rPr>
      <w:fldChar w:fldCharType="begin"/>
    </w:r>
    <w:r w:rsidRPr="00F10AC6">
      <w:rPr>
        <w:rStyle w:val="Numrodepage"/>
        <w:rFonts w:asciiTheme="minorHAnsi" w:hAnsiTheme="minorHAnsi" w:cstheme="minorHAnsi"/>
        <w:bCs/>
        <w:sz w:val="16"/>
        <w:szCs w:val="16"/>
      </w:rPr>
      <w:instrText xml:space="preserve"> NUMPAGES </w:instrText>
    </w:r>
    <w:r w:rsidRPr="00F10AC6">
      <w:rPr>
        <w:rStyle w:val="Numrodepage"/>
        <w:rFonts w:asciiTheme="minorHAnsi" w:hAnsiTheme="minorHAnsi" w:cstheme="minorHAnsi"/>
        <w:bCs/>
        <w:sz w:val="16"/>
        <w:szCs w:val="16"/>
      </w:rPr>
      <w:fldChar w:fldCharType="separate"/>
    </w:r>
    <w:r>
      <w:rPr>
        <w:rStyle w:val="Numrodepage"/>
        <w:rFonts w:asciiTheme="minorHAnsi" w:hAnsiTheme="minorHAnsi" w:cstheme="minorHAnsi"/>
        <w:bCs/>
        <w:sz w:val="16"/>
        <w:szCs w:val="16"/>
      </w:rPr>
      <w:t>12</w:t>
    </w:r>
    <w:r w:rsidRPr="00F10AC6">
      <w:rPr>
        <w:rStyle w:val="Numrodepage"/>
        <w:rFonts w:asciiTheme="minorHAnsi" w:hAnsiTheme="minorHAnsi" w:cstheme="minorHAnsi"/>
        <w:bCs/>
        <w:sz w:val="16"/>
        <w:szCs w:val="16"/>
      </w:rPr>
      <w:fldChar w:fldCharType="end"/>
    </w:r>
  </w:p>
  <w:p w:rsidRPr="009200F2" w:rsidR="0063322B" w:rsidP="0063322B" w:rsidRDefault="0063322B" w14:paraId="13665841" w14:textId="73B2E268">
    <w:pPr>
      <w:pStyle w:val="Pieddepage"/>
      <w:tabs>
        <w:tab w:val="clear" w:pos="4536"/>
        <w:tab w:val="left" w:pos="851"/>
      </w:tabs>
      <w:rPr>
        <w:sz w:val="16"/>
      </w:rPr>
    </w:pPr>
    <w:r>
      <w:rPr>
        <w:rStyle w:val="Numrodepage"/>
        <w:rFonts w:asciiTheme="minorHAnsi" w:hAnsiTheme="minorHAnsi" w:cstheme="minorHAnsi"/>
        <w:bCs/>
        <w:sz w:val="16"/>
        <w:szCs w:val="16"/>
      </w:rPr>
      <w:tab/>
    </w:r>
    <w:r>
      <w:rPr>
        <w:rStyle w:val="Numrodepage"/>
        <w:rFonts w:asciiTheme="minorHAnsi" w:hAnsiTheme="minorHAnsi" w:cstheme="minorHAnsi"/>
        <w:bCs/>
        <w:sz w:val="16"/>
        <w:szCs w:val="16"/>
      </w:rPr>
      <w:t>Avenant n°1</w:t>
    </w:r>
  </w:p>
  <w:p w:rsidRPr="009200F2" w:rsidR="00A16D82" w:rsidP="00A16D82" w:rsidRDefault="00A16D82" w14:paraId="4FF7F246" w14:textId="77777777">
    <w:pPr>
      <w:pStyle w:val="Pieddepag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6D2D" w:rsidR="00336D6F" w:rsidP="00336D6F" w:rsidRDefault="00336D6F" w14:paraId="558AC1E6" w14:textId="77777777">
    <w:pPr>
      <w:tabs>
        <w:tab w:val="center" w:pos="4536"/>
        <w:tab w:val="right" w:pos="9072"/>
      </w:tabs>
      <w:rPr>
        <w:rFonts w:ascii="Arial" w:hAnsi="Arial" w:cs="Arial"/>
        <w:color w:val="000000"/>
        <w:sz w:val="18"/>
      </w:rPr>
    </w:pPr>
    <w:r w:rsidRPr="00D56D2D">
      <w:rPr>
        <w:rFonts w:ascii="Arial" w:hAnsi="Arial" w:cs="Arial"/>
        <w:b/>
        <w:color w:val="000000"/>
        <w:sz w:val="18"/>
      </w:rPr>
      <w:t>SDES</w:t>
    </w:r>
    <w:r>
      <w:rPr>
        <w:rFonts w:ascii="Arial" w:hAnsi="Arial" w:cs="Arial"/>
        <w:b/>
        <w:color w:val="000000"/>
        <w:sz w:val="18"/>
      </w:rPr>
      <w:t>,</w:t>
    </w:r>
    <w:r w:rsidRPr="00D56D2D">
      <w:rPr>
        <w:rFonts w:ascii="Arial" w:hAnsi="Arial" w:cs="Arial"/>
        <w:color w:val="000000"/>
        <w:sz w:val="18"/>
      </w:rPr>
      <w:t xml:space="preserve"> </w:t>
    </w:r>
    <w:r>
      <w:rPr>
        <w:rFonts w:ascii="Arial" w:hAnsi="Arial" w:cs="Arial"/>
        <w:b/>
        <w:bCs/>
        <w:color w:val="000000"/>
        <w:sz w:val="18"/>
      </w:rPr>
      <w:t>t</w:t>
    </w:r>
    <w:r w:rsidRPr="00514B5A">
      <w:rPr>
        <w:rFonts w:ascii="Arial" w:hAnsi="Arial" w:cs="Arial"/>
        <w:b/>
        <w:bCs/>
        <w:color w:val="000000"/>
        <w:sz w:val="18"/>
      </w:rPr>
      <w:t>erritoire d’</w:t>
    </w:r>
    <w:r>
      <w:rPr>
        <w:rFonts w:ascii="Arial" w:hAnsi="Arial" w:cs="Arial"/>
        <w:b/>
        <w:bCs/>
        <w:color w:val="000000"/>
        <w:sz w:val="18"/>
      </w:rPr>
      <w:t>é</w:t>
    </w:r>
    <w:r w:rsidRPr="00514B5A">
      <w:rPr>
        <w:rFonts w:ascii="Arial" w:hAnsi="Arial" w:cs="Arial"/>
        <w:b/>
        <w:bCs/>
        <w:color w:val="000000"/>
        <w:sz w:val="18"/>
      </w:rPr>
      <w:t>nergie Savoie</w:t>
    </w:r>
    <w:r w:rsidRPr="00D56D2D">
      <w:rPr>
        <w:rFonts w:ascii="Arial" w:hAnsi="Arial" w:cs="Arial"/>
        <w:color w:val="000000"/>
        <w:sz w:val="18"/>
      </w:rPr>
      <w:t xml:space="preserve"> </w:t>
    </w:r>
    <w:r>
      <w:rPr>
        <w:rFonts w:ascii="Arial" w:hAnsi="Arial" w:cs="Arial"/>
        <w:color w:val="000000"/>
        <w:sz w:val="18"/>
      </w:rPr>
      <w:br/>
    </w:r>
    <w:r w:rsidRPr="00D56D2D">
      <w:rPr>
        <w:rFonts w:ascii="Arial" w:hAnsi="Arial" w:cs="Arial"/>
        <w:color w:val="000000"/>
        <w:sz w:val="18"/>
      </w:rPr>
      <w:t>Bâtiment</w:t>
    </w:r>
    <w:r>
      <w:rPr>
        <w:rFonts w:ascii="Arial" w:hAnsi="Arial" w:cs="Arial"/>
        <w:color w:val="000000"/>
        <w:sz w:val="18"/>
      </w:rPr>
      <w:t xml:space="preserve"> le </w:t>
    </w:r>
    <w:r w:rsidRPr="00D56D2D">
      <w:rPr>
        <w:rFonts w:ascii="Arial" w:hAnsi="Arial" w:cs="Arial"/>
        <w:i/>
        <w:iCs/>
        <w:color w:val="000000"/>
        <w:sz w:val="18"/>
      </w:rPr>
      <w:t>3D</w:t>
    </w:r>
    <w:r>
      <w:rPr>
        <w:rFonts w:ascii="Arial" w:hAnsi="Arial" w:cs="Arial"/>
        <w:color w:val="000000"/>
        <w:sz w:val="18"/>
      </w:rPr>
      <w:t xml:space="preserve"> - </w:t>
    </w:r>
    <w:r w:rsidRPr="00D56D2D">
      <w:rPr>
        <w:rFonts w:ascii="Arial" w:hAnsi="Arial" w:cs="Arial"/>
        <w:color w:val="000000"/>
        <w:sz w:val="18"/>
      </w:rPr>
      <w:t xml:space="preserve">81 rue de la Petite Eau </w:t>
    </w:r>
    <w:r>
      <w:rPr>
        <w:rFonts w:ascii="Arial" w:hAnsi="Arial" w:cs="Arial"/>
        <w:color w:val="000000"/>
        <w:sz w:val="18"/>
      </w:rPr>
      <w:br/>
    </w:r>
    <w:r w:rsidRPr="00D56D2D">
      <w:rPr>
        <w:rFonts w:ascii="Arial" w:hAnsi="Arial" w:cs="Arial"/>
        <w:color w:val="000000"/>
        <w:sz w:val="18"/>
      </w:rPr>
      <w:t>73290 La Motte-Servolex</w:t>
    </w:r>
  </w:p>
  <w:p w:rsidRPr="00D56D2D" w:rsidR="00336D6F" w:rsidP="00336D6F" w:rsidRDefault="00336D6F" w14:paraId="473D76C9" w14:textId="77777777">
    <w:pPr>
      <w:tabs>
        <w:tab w:val="center" w:pos="4536"/>
        <w:tab w:val="right" w:pos="9072"/>
      </w:tabs>
      <w:rPr>
        <w:rFonts w:ascii="Arial" w:hAnsi="Arial" w:cs="Arial"/>
        <w:color w:val="000000"/>
        <w:sz w:val="18"/>
      </w:rPr>
    </w:pPr>
    <w:r w:rsidRPr="00D56D2D">
      <w:rPr>
        <w:rFonts w:ascii="Arial" w:hAnsi="Arial" w:cs="Arial"/>
        <w:color w:val="000000"/>
        <w:sz w:val="18"/>
      </w:rPr>
      <w:t xml:space="preserve">Tél. : 04 79 26 42 10  </w:t>
    </w:r>
  </w:p>
  <w:p w:rsidRPr="00336D6F" w:rsidR="00A16D82" w:rsidP="00336D6F" w:rsidRDefault="00336D6F" w14:paraId="52574A7F" w14:textId="63416248">
    <w:pPr>
      <w:tabs>
        <w:tab w:val="center" w:pos="4536"/>
        <w:tab w:val="right" w:pos="9072"/>
      </w:tabs>
      <w:rPr>
        <w:rFonts w:ascii="Arial" w:hAnsi="Arial" w:cs="Arial"/>
        <w:color w:val="000000"/>
        <w:sz w:val="18"/>
      </w:rPr>
    </w:pPr>
    <w:r w:rsidRPr="00D56D2D">
      <w:rPr>
        <w:rFonts w:ascii="Arial" w:hAnsi="Arial" w:cs="Arial"/>
        <w:color w:val="000000"/>
        <w:sz w:val="18"/>
      </w:rPr>
      <w:t>Courriel : sdes@sdes73.com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CFE" w:rsidP="00CA14FD" w:rsidRDefault="00771CFE" w14:paraId="7910A34E" w14:textId="77777777">
      <w:r>
        <w:separator/>
      </w:r>
    </w:p>
  </w:footnote>
  <w:footnote w:type="continuationSeparator" w:id="0">
    <w:p w:rsidR="00771CFE" w:rsidP="00CA14FD" w:rsidRDefault="00771CFE" w14:paraId="0E2AE7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16D82" w:rsidRDefault="00357357" w14:paraId="4D7BDBD4" w14:textId="2ABCAB55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906B79" wp14:editId="4EFE19FD">
          <wp:simplePos x="0" y="0"/>
          <wp:positionH relativeFrom="column">
            <wp:posOffset>3175</wp:posOffset>
          </wp:positionH>
          <wp:positionV relativeFrom="paragraph">
            <wp:posOffset>200025</wp:posOffset>
          </wp:positionV>
          <wp:extent cx="1285875" cy="791845"/>
          <wp:effectExtent l="0" t="0" r="9525" b="8255"/>
          <wp:wrapTight wrapText="bothSides">
            <wp:wrapPolygon edited="0">
              <wp:start x="0" y="0"/>
              <wp:lineTo x="0" y="21306"/>
              <wp:lineTo x="21440" y="21306"/>
              <wp:lineTo x="21440" y="0"/>
              <wp:lineTo x="0" y="0"/>
            </wp:wrapPolygon>
          </wp:wrapTight>
          <wp:docPr id="200520587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205879" name="Image 2005205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D82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5681FE35" wp14:editId="618AADEE">
          <wp:simplePos x="0" y="0"/>
          <wp:positionH relativeFrom="margin">
            <wp:posOffset>4737100</wp:posOffset>
          </wp:positionH>
          <wp:positionV relativeFrom="paragraph">
            <wp:posOffset>396240</wp:posOffset>
          </wp:positionV>
          <wp:extent cx="1200150" cy="450215"/>
          <wp:effectExtent l="0" t="0" r="0" b="6985"/>
          <wp:wrapThrough wrapText="bothSides">
            <wp:wrapPolygon edited="0">
              <wp:start x="0" y="0"/>
              <wp:lineTo x="0" y="21021"/>
              <wp:lineTo x="21257" y="21021"/>
              <wp:lineTo x="21257" y="0"/>
              <wp:lineTo x="0" y="0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D82" w:rsidRDefault="00A16D82" w14:paraId="4D93B418" w14:textId="77777777">
    <w:pPr>
      <w:pStyle w:val="En-tte"/>
    </w:pPr>
    <w:r>
      <w:rPr>
        <w:rFonts w:ascii="Times New Roman"/>
        <w:noProof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170"/>
    <w:multiLevelType w:val="hybridMultilevel"/>
    <w:tmpl w:val="F72E495E"/>
    <w:lvl w:ilvl="0" w:tplc="10C00E08">
      <w:numFmt w:val="bullet"/>
      <w:lvlText w:val="-"/>
      <w:lvlJc w:val="left"/>
      <w:pPr>
        <w:ind w:left="824" w:hanging="360"/>
      </w:pPr>
      <w:rPr>
        <w:rFonts w:hint="default" w:ascii="Calibri" w:hAnsi="Calibri" w:eastAsia="Calibri" w:cs="Calibri"/>
        <w:w w:val="100"/>
        <w:sz w:val="24"/>
        <w:szCs w:val="24"/>
        <w:lang w:val="fr-FR" w:eastAsia="en-US" w:bidi="ar-SA"/>
      </w:rPr>
    </w:lvl>
    <w:lvl w:ilvl="1" w:tplc="90F8F756">
      <w:numFmt w:val="bullet"/>
      <w:lvlText w:val="•"/>
      <w:lvlJc w:val="left"/>
      <w:pPr>
        <w:ind w:left="1668" w:hanging="360"/>
      </w:pPr>
      <w:rPr>
        <w:rFonts w:hint="default"/>
        <w:lang w:val="fr-FR" w:eastAsia="en-US" w:bidi="ar-SA"/>
      </w:rPr>
    </w:lvl>
    <w:lvl w:ilvl="2" w:tplc="56B27862">
      <w:numFmt w:val="bullet"/>
      <w:lvlText w:val="•"/>
      <w:lvlJc w:val="left"/>
      <w:pPr>
        <w:ind w:left="2517" w:hanging="360"/>
      </w:pPr>
      <w:rPr>
        <w:rFonts w:hint="default"/>
        <w:lang w:val="fr-FR" w:eastAsia="en-US" w:bidi="ar-SA"/>
      </w:rPr>
    </w:lvl>
    <w:lvl w:ilvl="3" w:tplc="C388BB90">
      <w:numFmt w:val="bullet"/>
      <w:lvlText w:val="•"/>
      <w:lvlJc w:val="left"/>
      <w:pPr>
        <w:ind w:left="3365" w:hanging="360"/>
      </w:pPr>
      <w:rPr>
        <w:rFonts w:hint="default"/>
        <w:lang w:val="fr-FR" w:eastAsia="en-US" w:bidi="ar-SA"/>
      </w:rPr>
    </w:lvl>
    <w:lvl w:ilvl="4" w:tplc="30F49168">
      <w:numFmt w:val="bullet"/>
      <w:lvlText w:val="•"/>
      <w:lvlJc w:val="left"/>
      <w:pPr>
        <w:ind w:left="4214" w:hanging="360"/>
      </w:pPr>
      <w:rPr>
        <w:rFonts w:hint="default"/>
        <w:lang w:val="fr-FR" w:eastAsia="en-US" w:bidi="ar-SA"/>
      </w:rPr>
    </w:lvl>
    <w:lvl w:ilvl="5" w:tplc="EB7C926A">
      <w:numFmt w:val="bullet"/>
      <w:lvlText w:val="•"/>
      <w:lvlJc w:val="left"/>
      <w:pPr>
        <w:ind w:left="5063" w:hanging="360"/>
      </w:pPr>
      <w:rPr>
        <w:rFonts w:hint="default"/>
        <w:lang w:val="fr-FR" w:eastAsia="en-US" w:bidi="ar-SA"/>
      </w:rPr>
    </w:lvl>
    <w:lvl w:ilvl="6" w:tplc="5D748060">
      <w:numFmt w:val="bullet"/>
      <w:lvlText w:val="•"/>
      <w:lvlJc w:val="left"/>
      <w:pPr>
        <w:ind w:left="5911" w:hanging="360"/>
      </w:pPr>
      <w:rPr>
        <w:rFonts w:hint="default"/>
        <w:lang w:val="fr-FR" w:eastAsia="en-US" w:bidi="ar-SA"/>
      </w:rPr>
    </w:lvl>
    <w:lvl w:ilvl="7" w:tplc="896A467C">
      <w:numFmt w:val="bullet"/>
      <w:lvlText w:val="•"/>
      <w:lvlJc w:val="left"/>
      <w:pPr>
        <w:ind w:left="6760" w:hanging="360"/>
      </w:pPr>
      <w:rPr>
        <w:rFonts w:hint="default"/>
        <w:lang w:val="fr-FR" w:eastAsia="en-US" w:bidi="ar-SA"/>
      </w:rPr>
    </w:lvl>
    <w:lvl w:ilvl="8" w:tplc="976ECEB6">
      <w:numFmt w:val="bullet"/>
      <w:lvlText w:val="•"/>
      <w:lvlJc w:val="left"/>
      <w:pPr>
        <w:ind w:left="760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3310DA9"/>
    <w:multiLevelType w:val="hybridMultilevel"/>
    <w:tmpl w:val="E0CC7670"/>
    <w:lvl w:ilvl="0" w:tplc="016CE0DC">
      <w:start w:val="1"/>
      <w:numFmt w:val="bullet"/>
      <w:pStyle w:val="Style7"/>
      <w:lvlText w:val=""/>
      <w:lvlJc w:val="left"/>
      <w:pPr>
        <w:ind w:left="720" w:hanging="360"/>
      </w:pPr>
      <w:rPr>
        <w:rFonts w:hint="default" w:ascii="Wingdings 3" w:hAnsi="Wingdings 3"/>
        <w:color w:val="0000FF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1159A4"/>
    <w:multiLevelType w:val="hybridMultilevel"/>
    <w:tmpl w:val="4B428F6C"/>
    <w:lvl w:ilvl="0" w:tplc="A0C418F6">
      <w:start w:val="1"/>
      <w:numFmt w:val="bullet"/>
      <w:lvlText w:val=""/>
      <w:lvlJc w:val="left"/>
      <w:pPr>
        <w:ind w:left="836" w:hanging="360"/>
      </w:pPr>
      <w:rPr>
        <w:rFonts w:hint="default" w:ascii="Wingdings 3" w:hAnsi="Wingdings 3"/>
        <w:color w:val="0000FF"/>
        <w:sz w:val="16"/>
      </w:rPr>
    </w:lvl>
    <w:lvl w:ilvl="1" w:tplc="040C0003">
      <w:start w:val="1"/>
      <w:numFmt w:val="bullet"/>
      <w:lvlText w:val="o"/>
      <w:lvlJc w:val="left"/>
      <w:pPr>
        <w:ind w:left="155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hint="default" w:ascii="Wingdings" w:hAnsi="Wingdings"/>
      </w:rPr>
    </w:lvl>
  </w:abstractNum>
  <w:abstractNum w:abstractNumId="3" w15:restartNumberingAfterBreak="0">
    <w:nsid w:val="102A5E19"/>
    <w:multiLevelType w:val="hybridMultilevel"/>
    <w:tmpl w:val="68DAF7AE"/>
    <w:lvl w:ilvl="0" w:tplc="09044040">
      <w:start w:val="1"/>
      <w:numFmt w:val="bullet"/>
      <w:pStyle w:val="Style8"/>
      <w:lvlText w:val=""/>
      <w:lvlJc w:val="left"/>
      <w:pPr>
        <w:ind w:left="-240" w:hanging="360"/>
      </w:pPr>
      <w:rPr>
        <w:rFonts w:hint="default" w:ascii="Symbol" w:hAnsi="Symbol"/>
        <w:sz w:val="16"/>
      </w:rPr>
    </w:lvl>
    <w:lvl w:ilvl="1" w:tplc="040C0003">
      <w:start w:val="1"/>
      <w:numFmt w:val="bullet"/>
      <w:lvlText w:val="o"/>
      <w:lvlJc w:val="left"/>
      <w:pPr>
        <w:ind w:left="48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120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192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336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408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5520" w:hanging="360"/>
      </w:pPr>
      <w:rPr>
        <w:rFonts w:hint="default" w:ascii="Wingdings" w:hAnsi="Wingdings"/>
      </w:rPr>
    </w:lvl>
  </w:abstractNum>
  <w:abstractNum w:abstractNumId="4" w15:restartNumberingAfterBreak="0">
    <w:nsid w:val="171777B1"/>
    <w:multiLevelType w:val="hybridMultilevel"/>
    <w:tmpl w:val="46720F78"/>
    <w:lvl w:ilvl="0" w:tplc="F2F09048">
      <w:numFmt w:val="bullet"/>
      <w:lvlText w:val="-"/>
      <w:lvlJc w:val="left"/>
      <w:pPr>
        <w:ind w:left="-240" w:hanging="360"/>
      </w:pPr>
      <w:rPr>
        <w:rFonts w:hint="default" w:ascii="Calibri" w:hAnsi="Calibri" w:eastAsia="Arial" w:cs="Times New Roman"/>
      </w:rPr>
    </w:lvl>
    <w:lvl w:ilvl="1" w:tplc="040C0003">
      <w:start w:val="1"/>
      <w:numFmt w:val="bullet"/>
      <w:lvlText w:val="o"/>
      <w:lvlJc w:val="left"/>
      <w:pPr>
        <w:ind w:left="48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120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192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336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408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5520" w:hanging="360"/>
      </w:pPr>
      <w:rPr>
        <w:rFonts w:hint="default" w:ascii="Wingdings" w:hAnsi="Wingdings"/>
      </w:rPr>
    </w:lvl>
  </w:abstractNum>
  <w:abstractNum w:abstractNumId="5" w15:restartNumberingAfterBreak="0">
    <w:nsid w:val="1DA442EB"/>
    <w:multiLevelType w:val="hybridMultilevel"/>
    <w:tmpl w:val="E4926A52"/>
    <w:lvl w:ilvl="0" w:tplc="A0C418F6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0000FF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851407"/>
    <w:multiLevelType w:val="hybridMultilevel"/>
    <w:tmpl w:val="2C3C71C4"/>
    <w:lvl w:ilvl="0" w:tplc="B0DC6494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6767C8"/>
    <w:multiLevelType w:val="hybridMultilevel"/>
    <w:tmpl w:val="04C8EC74"/>
    <w:lvl w:ilvl="0" w:tplc="C7127DBC">
      <w:start w:val="1"/>
      <w:numFmt w:val="decimal"/>
      <w:lvlText w:val="Article %1 -"/>
      <w:lvlJc w:val="left"/>
      <w:pPr>
        <w:ind w:left="720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313E"/>
    <w:multiLevelType w:val="hybridMultilevel"/>
    <w:tmpl w:val="A796A728"/>
    <w:lvl w:ilvl="0" w:tplc="5672E882">
      <w:numFmt w:val="bullet"/>
      <w:lvlText w:val="-"/>
      <w:lvlJc w:val="left"/>
      <w:pPr>
        <w:ind w:left="1556" w:hanging="360"/>
      </w:pPr>
      <w:rPr>
        <w:rFonts w:hint="default" w:ascii="Calibri" w:hAnsi="Calibri" w:eastAsia="Calibri" w:cs="Calibri"/>
        <w:w w:val="100"/>
        <w:sz w:val="24"/>
        <w:szCs w:val="24"/>
        <w:lang w:val="fr-FR" w:eastAsia="en-US" w:bidi="ar-SA"/>
      </w:rPr>
    </w:lvl>
    <w:lvl w:ilvl="1" w:tplc="8294EC5C">
      <w:numFmt w:val="bullet"/>
      <w:lvlText w:val="•"/>
      <w:lvlJc w:val="left"/>
      <w:pPr>
        <w:ind w:left="2334" w:hanging="360"/>
      </w:pPr>
      <w:rPr>
        <w:rFonts w:hint="default"/>
        <w:lang w:val="fr-FR" w:eastAsia="en-US" w:bidi="ar-SA"/>
      </w:rPr>
    </w:lvl>
    <w:lvl w:ilvl="2" w:tplc="33546DEA">
      <w:numFmt w:val="bullet"/>
      <w:lvlText w:val="•"/>
      <w:lvlJc w:val="left"/>
      <w:pPr>
        <w:ind w:left="3109" w:hanging="360"/>
      </w:pPr>
      <w:rPr>
        <w:rFonts w:hint="default"/>
        <w:lang w:val="fr-FR" w:eastAsia="en-US" w:bidi="ar-SA"/>
      </w:rPr>
    </w:lvl>
    <w:lvl w:ilvl="3" w:tplc="2D7C7E0E">
      <w:numFmt w:val="bullet"/>
      <w:lvlText w:val="•"/>
      <w:lvlJc w:val="left"/>
      <w:pPr>
        <w:ind w:left="3883" w:hanging="360"/>
      </w:pPr>
      <w:rPr>
        <w:rFonts w:hint="default"/>
        <w:lang w:val="fr-FR" w:eastAsia="en-US" w:bidi="ar-SA"/>
      </w:rPr>
    </w:lvl>
    <w:lvl w:ilvl="4" w:tplc="5EA8D278">
      <w:numFmt w:val="bullet"/>
      <w:lvlText w:val="•"/>
      <w:lvlJc w:val="left"/>
      <w:pPr>
        <w:ind w:left="4658" w:hanging="360"/>
      </w:pPr>
      <w:rPr>
        <w:rFonts w:hint="default"/>
        <w:lang w:val="fr-FR" w:eastAsia="en-US" w:bidi="ar-SA"/>
      </w:rPr>
    </w:lvl>
    <w:lvl w:ilvl="5" w:tplc="CE66BB84">
      <w:numFmt w:val="bullet"/>
      <w:lvlText w:val="•"/>
      <w:lvlJc w:val="left"/>
      <w:pPr>
        <w:ind w:left="5433" w:hanging="360"/>
      </w:pPr>
      <w:rPr>
        <w:rFonts w:hint="default"/>
        <w:lang w:val="fr-FR" w:eastAsia="en-US" w:bidi="ar-SA"/>
      </w:rPr>
    </w:lvl>
    <w:lvl w:ilvl="6" w:tplc="3D822BD4">
      <w:numFmt w:val="bullet"/>
      <w:lvlText w:val="•"/>
      <w:lvlJc w:val="left"/>
      <w:pPr>
        <w:ind w:left="6207" w:hanging="360"/>
      </w:pPr>
      <w:rPr>
        <w:rFonts w:hint="default"/>
        <w:lang w:val="fr-FR" w:eastAsia="en-US" w:bidi="ar-SA"/>
      </w:rPr>
    </w:lvl>
    <w:lvl w:ilvl="7" w:tplc="B552ADA6">
      <w:numFmt w:val="bullet"/>
      <w:lvlText w:val="•"/>
      <w:lvlJc w:val="left"/>
      <w:pPr>
        <w:ind w:left="6982" w:hanging="360"/>
      </w:pPr>
      <w:rPr>
        <w:rFonts w:hint="default"/>
        <w:lang w:val="fr-FR" w:eastAsia="en-US" w:bidi="ar-SA"/>
      </w:rPr>
    </w:lvl>
    <w:lvl w:ilvl="8" w:tplc="3294A2A6">
      <w:numFmt w:val="bullet"/>
      <w:lvlText w:val="•"/>
      <w:lvlJc w:val="left"/>
      <w:pPr>
        <w:ind w:left="7757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64B370F"/>
    <w:multiLevelType w:val="hybridMultilevel"/>
    <w:tmpl w:val="09A8AD7C"/>
    <w:lvl w:ilvl="0" w:tplc="5672E88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45781C"/>
    <w:multiLevelType w:val="multilevel"/>
    <w:tmpl w:val="16C6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E633B40"/>
    <w:multiLevelType w:val="multilevel"/>
    <w:tmpl w:val="15F231D4"/>
    <w:lvl w:ilvl="0">
      <w:start w:val="7"/>
      <w:numFmt w:val="decimal"/>
      <w:lvlText w:val="%1"/>
      <w:lvlJc w:val="left"/>
      <w:pPr>
        <w:ind w:left="476" w:hanging="360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 w:ascii="Calibri" w:hAnsi="Calibri" w:eastAsia="Calibri" w:cs="Calibri"/>
        <w:w w:val="100"/>
        <w:sz w:val="24"/>
        <w:szCs w:val="24"/>
        <w:u w:val="single" w:color="000000"/>
        <w:lang w:val="fr-FR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38BD60ED"/>
    <w:multiLevelType w:val="hybridMultilevel"/>
    <w:tmpl w:val="026AD890"/>
    <w:lvl w:ilvl="0" w:tplc="B0DC6494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62092F"/>
    <w:multiLevelType w:val="hybridMultilevel"/>
    <w:tmpl w:val="FE7EC5B0"/>
    <w:lvl w:ilvl="0" w:tplc="42C8546E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FFF303B"/>
    <w:multiLevelType w:val="hybridMultilevel"/>
    <w:tmpl w:val="156C108E"/>
    <w:lvl w:ilvl="0" w:tplc="8404ECE2">
      <w:numFmt w:val="bullet"/>
      <w:lvlText w:val=""/>
      <w:lvlJc w:val="left"/>
      <w:pPr>
        <w:ind w:left="886" w:hanging="360"/>
      </w:pPr>
      <w:rPr>
        <w:rFonts w:hint="default" w:ascii="Symbol" w:hAnsi="Symbol" w:eastAsia="Symbol" w:cs="Symbol"/>
        <w:w w:val="100"/>
        <w:sz w:val="24"/>
        <w:szCs w:val="24"/>
        <w:lang w:val="fr-FR" w:eastAsia="en-US" w:bidi="ar-SA"/>
      </w:rPr>
    </w:lvl>
    <w:lvl w:ilvl="1" w:tplc="42401686">
      <w:numFmt w:val="bullet"/>
      <w:lvlText w:val="•"/>
      <w:lvlJc w:val="left"/>
      <w:pPr>
        <w:ind w:left="1722" w:hanging="360"/>
      </w:pPr>
      <w:rPr>
        <w:rFonts w:hint="default"/>
        <w:lang w:val="fr-FR" w:eastAsia="en-US" w:bidi="ar-SA"/>
      </w:rPr>
    </w:lvl>
    <w:lvl w:ilvl="2" w:tplc="8C1ED316">
      <w:numFmt w:val="bullet"/>
      <w:lvlText w:val="•"/>
      <w:lvlJc w:val="left"/>
      <w:pPr>
        <w:ind w:left="2565" w:hanging="360"/>
      </w:pPr>
      <w:rPr>
        <w:rFonts w:hint="default"/>
        <w:lang w:val="fr-FR" w:eastAsia="en-US" w:bidi="ar-SA"/>
      </w:rPr>
    </w:lvl>
    <w:lvl w:ilvl="3" w:tplc="944EE47A">
      <w:numFmt w:val="bullet"/>
      <w:lvlText w:val="•"/>
      <w:lvlJc w:val="left"/>
      <w:pPr>
        <w:ind w:left="3407" w:hanging="360"/>
      </w:pPr>
      <w:rPr>
        <w:rFonts w:hint="default"/>
        <w:lang w:val="fr-FR" w:eastAsia="en-US" w:bidi="ar-SA"/>
      </w:rPr>
    </w:lvl>
    <w:lvl w:ilvl="4" w:tplc="E0386DCE">
      <w:numFmt w:val="bullet"/>
      <w:lvlText w:val="•"/>
      <w:lvlJc w:val="left"/>
      <w:pPr>
        <w:ind w:left="4250" w:hanging="360"/>
      </w:pPr>
      <w:rPr>
        <w:rFonts w:hint="default"/>
        <w:lang w:val="fr-FR" w:eastAsia="en-US" w:bidi="ar-SA"/>
      </w:rPr>
    </w:lvl>
    <w:lvl w:ilvl="5" w:tplc="13D89094">
      <w:numFmt w:val="bullet"/>
      <w:lvlText w:val="•"/>
      <w:lvlJc w:val="left"/>
      <w:pPr>
        <w:ind w:left="5093" w:hanging="360"/>
      </w:pPr>
      <w:rPr>
        <w:rFonts w:hint="default"/>
        <w:lang w:val="fr-FR" w:eastAsia="en-US" w:bidi="ar-SA"/>
      </w:rPr>
    </w:lvl>
    <w:lvl w:ilvl="6" w:tplc="EDF68ACA">
      <w:numFmt w:val="bullet"/>
      <w:lvlText w:val="•"/>
      <w:lvlJc w:val="left"/>
      <w:pPr>
        <w:ind w:left="5935" w:hanging="360"/>
      </w:pPr>
      <w:rPr>
        <w:rFonts w:hint="default"/>
        <w:lang w:val="fr-FR" w:eastAsia="en-US" w:bidi="ar-SA"/>
      </w:rPr>
    </w:lvl>
    <w:lvl w:ilvl="7" w:tplc="FC98F53C">
      <w:numFmt w:val="bullet"/>
      <w:lvlText w:val="•"/>
      <w:lvlJc w:val="left"/>
      <w:pPr>
        <w:ind w:left="6778" w:hanging="360"/>
      </w:pPr>
      <w:rPr>
        <w:rFonts w:hint="default"/>
        <w:lang w:val="fr-FR" w:eastAsia="en-US" w:bidi="ar-SA"/>
      </w:rPr>
    </w:lvl>
    <w:lvl w:ilvl="8" w:tplc="C80C3116">
      <w:numFmt w:val="bullet"/>
      <w:lvlText w:val="•"/>
      <w:lvlJc w:val="left"/>
      <w:pPr>
        <w:ind w:left="7621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513A5508"/>
    <w:multiLevelType w:val="hybridMultilevel"/>
    <w:tmpl w:val="C9987E0E"/>
    <w:lvl w:ilvl="0" w:tplc="7FA2F882">
      <w:start w:val="1"/>
      <w:numFmt w:val="decimal"/>
      <w:lvlText w:val="Article %1 -"/>
      <w:lvlJc w:val="left"/>
      <w:pPr>
        <w:ind w:left="928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2537F32"/>
    <w:multiLevelType w:val="hybridMultilevel"/>
    <w:tmpl w:val="FE70CCD8"/>
    <w:lvl w:ilvl="0" w:tplc="14AC5F7E">
      <w:numFmt w:val="bullet"/>
      <w:lvlText w:val="*"/>
      <w:lvlJc w:val="left"/>
      <w:pPr>
        <w:ind w:left="291" w:hanging="175"/>
      </w:pPr>
      <w:rPr>
        <w:rFonts w:hint="default" w:ascii="Calibri" w:hAnsi="Calibri" w:eastAsia="Calibri" w:cs="Calibri"/>
        <w:w w:val="100"/>
        <w:sz w:val="24"/>
        <w:szCs w:val="24"/>
        <w:lang w:val="fr-FR" w:eastAsia="en-US" w:bidi="ar-SA"/>
      </w:rPr>
    </w:lvl>
    <w:lvl w:ilvl="1" w:tplc="C06EC6DE">
      <w:numFmt w:val="bullet"/>
      <w:lvlText w:val="•"/>
      <w:lvlJc w:val="left"/>
      <w:pPr>
        <w:ind w:left="1200" w:hanging="175"/>
      </w:pPr>
      <w:rPr>
        <w:rFonts w:hint="default"/>
        <w:lang w:val="fr-FR" w:eastAsia="en-US" w:bidi="ar-SA"/>
      </w:rPr>
    </w:lvl>
    <w:lvl w:ilvl="2" w:tplc="CFF8186C">
      <w:numFmt w:val="bullet"/>
      <w:lvlText w:val="•"/>
      <w:lvlJc w:val="left"/>
      <w:pPr>
        <w:ind w:left="2101" w:hanging="175"/>
      </w:pPr>
      <w:rPr>
        <w:rFonts w:hint="default"/>
        <w:lang w:val="fr-FR" w:eastAsia="en-US" w:bidi="ar-SA"/>
      </w:rPr>
    </w:lvl>
    <w:lvl w:ilvl="3" w:tplc="6B4012EA">
      <w:numFmt w:val="bullet"/>
      <w:lvlText w:val="•"/>
      <w:lvlJc w:val="left"/>
      <w:pPr>
        <w:ind w:left="3001" w:hanging="175"/>
      </w:pPr>
      <w:rPr>
        <w:rFonts w:hint="default"/>
        <w:lang w:val="fr-FR" w:eastAsia="en-US" w:bidi="ar-SA"/>
      </w:rPr>
    </w:lvl>
    <w:lvl w:ilvl="4" w:tplc="1A522976">
      <w:numFmt w:val="bullet"/>
      <w:lvlText w:val="•"/>
      <w:lvlJc w:val="left"/>
      <w:pPr>
        <w:ind w:left="3902" w:hanging="175"/>
      </w:pPr>
      <w:rPr>
        <w:rFonts w:hint="default"/>
        <w:lang w:val="fr-FR" w:eastAsia="en-US" w:bidi="ar-SA"/>
      </w:rPr>
    </w:lvl>
    <w:lvl w:ilvl="5" w:tplc="08284972">
      <w:numFmt w:val="bullet"/>
      <w:lvlText w:val="•"/>
      <w:lvlJc w:val="left"/>
      <w:pPr>
        <w:ind w:left="4803" w:hanging="175"/>
      </w:pPr>
      <w:rPr>
        <w:rFonts w:hint="default"/>
        <w:lang w:val="fr-FR" w:eastAsia="en-US" w:bidi="ar-SA"/>
      </w:rPr>
    </w:lvl>
    <w:lvl w:ilvl="6" w:tplc="2B327118">
      <w:numFmt w:val="bullet"/>
      <w:lvlText w:val="•"/>
      <w:lvlJc w:val="left"/>
      <w:pPr>
        <w:ind w:left="5703" w:hanging="175"/>
      </w:pPr>
      <w:rPr>
        <w:rFonts w:hint="default"/>
        <w:lang w:val="fr-FR" w:eastAsia="en-US" w:bidi="ar-SA"/>
      </w:rPr>
    </w:lvl>
    <w:lvl w:ilvl="7" w:tplc="071AD97C">
      <w:numFmt w:val="bullet"/>
      <w:lvlText w:val="•"/>
      <w:lvlJc w:val="left"/>
      <w:pPr>
        <w:ind w:left="6604" w:hanging="175"/>
      </w:pPr>
      <w:rPr>
        <w:rFonts w:hint="default"/>
        <w:lang w:val="fr-FR" w:eastAsia="en-US" w:bidi="ar-SA"/>
      </w:rPr>
    </w:lvl>
    <w:lvl w:ilvl="8" w:tplc="0F9C1C44">
      <w:numFmt w:val="bullet"/>
      <w:lvlText w:val="•"/>
      <w:lvlJc w:val="left"/>
      <w:pPr>
        <w:ind w:left="7505" w:hanging="175"/>
      </w:pPr>
      <w:rPr>
        <w:rFonts w:hint="default"/>
        <w:lang w:val="fr-FR" w:eastAsia="en-US" w:bidi="ar-SA"/>
      </w:rPr>
    </w:lvl>
  </w:abstractNum>
  <w:abstractNum w:abstractNumId="17" w15:restartNumberingAfterBreak="0">
    <w:nsid w:val="647777B9"/>
    <w:multiLevelType w:val="hybridMultilevel"/>
    <w:tmpl w:val="378C7E80"/>
    <w:lvl w:ilvl="0" w:tplc="221864AA">
      <w:start w:val="3"/>
      <w:numFmt w:val="bullet"/>
      <w:lvlText w:val="-"/>
      <w:lvlJc w:val="left"/>
      <w:pPr>
        <w:ind w:left="1556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227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99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71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43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15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87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59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316" w:hanging="360"/>
      </w:pPr>
      <w:rPr>
        <w:rFonts w:hint="default" w:ascii="Wingdings" w:hAnsi="Wingdings"/>
      </w:rPr>
    </w:lvl>
  </w:abstractNum>
  <w:abstractNum w:abstractNumId="18" w15:restartNumberingAfterBreak="0">
    <w:nsid w:val="688E4DDB"/>
    <w:multiLevelType w:val="hybridMultilevel"/>
    <w:tmpl w:val="04C8EC74"/>
    <w:lvl w:ilvl="0" w:tplc="C7127DBC">
      <w:start w:val="1"/>
      <w:numFmt w:val="decimal"/>
      <w:lvlText w:val="Article %1 -"/>
      <w:lvlJc w:val="left"/>
      <w:pPr>
        <w:ind w:left="720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0239F"/>
    <w:multiLevelType w:val="hybridMultilevel"/>
    <w:tmpl w:val="8F66E0EA"/>
    <w:lvl w:ilvl="0" w:tplc="A0C418F6">
      <w:start w:val="1"/>
      <w:numFmt w:val="bullet"/>
      <w:lvlText w:val=""/>
      <w:lvlJc w:val="left"/>
      <w:pPr>
        <w:ind w:left="720" w:hanging="360"/>
      </w:pPr>
      <w:rPr>
        <w:rFonts w:hint="default" w:ascii="Wingdings 3" w:hAnsi="Wingdings 3"/>
        <w:color w:val="0000FF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DE1B1A"/>
    <w:multiLevelType w:val="multilevel"/>
    <w:tmpl w:val="ED28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04111334">
    <w:abstractNumId w:val="8"/>
  </w:num>
  <w:num w:numId="2" w16cid:durableId="903107742">
    <w:abstractNumId w:val="11"/>
  </w:num>
  <w:num w:numId="3" w16cid:durableId="115566088">
    <w:abstractNumId w:val="0"/>
  </w:num>
  <w:num w:numId="4" w16cid:durableId="305281029">
    <w:abstractNumId w:val="16"/>
  </w:num>
  <w:num w:numId="5" w16cid:durableId="2002464233">
    <w:abstractNumId w:val="14"/>
  </w:num>
  <w:num w:numId="6" w16cid:durableId="1550342144">
    <w:abstractNumId w:val="2"/>
  </w:num>
  <w:num w:numId="7" w16cid:durableId="807866198">
    <w:abstractNumId w:val="15"/>
  </w:num>
  <w:num w:numId="8" w16cid:durableId="632905835">
    <w:abstractNumId w:val="17"/>
  </w:num>
  <w:num w:numId="9" w16cid:durableId="2117939490">
    <w:abstractNumId w:val="4"/>
  </w:num>
  <w:num w:numId="10" w16cid:durableId="501118456">
    <w:abstractNumId w:val="1"/>
  </w:num>
  <w:num w:numId="11" w16cid:durableId="814877865">
    <w:abstractNumId w:val="3"/>
  </w:num>
  <w:num w:numId="12" w16cid:durableId="1128813004">
    <w:abstractNumId w:val="1"/>
  </w:num>
  <w:num w:numId="13" w16cid:durableId="1110932517">
    <w:abstractNumId w:val="19"/>
  </w:num>
  <w:num w:numId="14" w16cid:durableId="875892971">
    <w:abstractNumId w:val="1"/>
  </w:num>
  <w:num w:numId="15" w16cid:durableId="542668153">
    <w:abstractNumId w:val="13"/>
  </w:num>
  <w:num w:numId="16" w16cid:durableId="619342867">
    <w:abstractNumId w:val="9"/>
  </w:num>
  <w:num w:numId="17" w16cid:durableId="1560826273">
    <w:abstractNumId w:val="18"/>
  </w:num>
  <w:num w:numId="18" w16cid:durableId="482891794">
    <w:abstractNumId w:val="7"/>
  </w:num>
  <w:num w:numId="19" w16cid:durableId="348028308">
    <w:abstractNumId w:val="1"/>
  </w:num>
  <w:num w:numId="20" w16cid:durableId="1632711484">
    <w:abstractNumId w:val="1"/>
  </w:num>
  <w:num w:numId="21" w16cid:durableId="1792161367">
    <w:abstractNumId w:val="1"/>
  </w:num>
  <w:num w:numId="22" w16cid:durableId="1325668951">
    <w:abstractNumId w:val="5"/>
  </w:num>
  <w:num w:numId="23" w16cid:durableId="972491345">
    <w:abstractNumId w:val="10"/>
  </w:num>
  <w:num w:numId="24" w16cid:durableId="45643496">
    <w:abstractNumId w:val="20"/>
  </w:num>
  <w:num w:numId="25" w16cid:durableId="664435926">
    <w:abstractNumId w:val="12"/>
  </w:num>
  <w:num w:numId="26" w16cid:durableId="1076243582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FD"/>
    <w:rsid w:val="0004580F"/>
    <w:rsid w:val="00053F90"/>
    <w:rsid w:val="000605AE"/>
    <w:rsid w:val="000757B0"/>
    <w:rsid w:val="0007669A"/>
    <w:rsid w:val="00082DE5"/>
    <w:rsid w:val="00092D7F"/>
    <w:rsid w:val="000979C7"/>
    <w:rsid w:val="000B0E5E"/>
    <w:rsid w:val="000B3B29"/>
    <w:rsid w:val="000C098B"/>
    <w:rsid w:val="000D4164"/>
    <w:rsid w:val="000D7047"/>
    <w:rsid w:val="000E7713"/>
    <w:rsid w:val="00111658"/>
    <w:rsid w:val="001125AB"/>
    <w:rsid w:val="00127EFD"/>
    <w:rsid w:val="00165F68"/>
    <w:rsid w:val="001B1330"/>
    <w:rsid w:val="001D16EE"/>
    <w:rsid w:val="001D29C5"/>
    <w:rsid w:val="001D72DE"/>
    <w:rsid w:val="001E6703"/>
    <w:rsid w:val="001F5387"/>
    <w:rsid w:val="001F596B"/>
    <w:rsid w:val="00211F2A"/>
    <w:rsid w:val="00216204"/>
    <w:rsid w:val="00225936"/>
    <w:rsid w:val="002651B2"/>
    <w:rsid w:val="0027231C"/>
    <w:rsid w:val="00273922"/>
    <w:rsid w:val="00292FE0"/>
    <w:rsid w:val="002B2E15"/>
    <w:rsid w:val="002C7004"/>
    <w:rsid w:val="00300972"/>
    <w:rsid w:val="00314F8D"/>
    <w:rsid w:val="003152DB"/>
    <w:rsid w:val="00330454"/>
    <w:rsid w:val="00330C0E"/>
    <w:rsid w:val="00336D6F"/>
    <w:rsid w:val="00357357"/>
    <w:rsid w:val="00367F1D"/>
    <w:rsid w:val="00367FBA"/>
    <w:rsid w:val="003710D6"/>
    <w:rsid w:val="00395EBB"/>
    <w:rsid w:val="003B1645"/>
    <w:rsid w:val="003B55C8"/>
    <w:rsid w:val="003C7241"/>
    <w:rsid w:val="003E2DBB"/>
    <w:rsid w:val="00402A61"/>
    <w:rsid w:val="0041182A"/>
    <w:rsid w:val="00413424"/>
    <w:rsid w:val="0042302C"/>
    <w:rsid w:val="004302FF"/>
    <w:rsid w:val="004361BC"/>
    <w:rsid w:val="0046223E"/>
    <w:rsid w:val="00466C8A"/>
    <w:rsid w:val="00471B8E"/>
    <w:rsid w:val="00480B72"/>
    <w:rsid w:val="00485C70"/>
    <w:rsid w:val="004B2E83"/>
    <w:rsid w:val="004B42F7"/>
    <w:rsid w:val="004B6011"/>
    <w:rsid w:val="004C0868"/>
    <w:rsid w:val="00533994"/>
    <w:rsid w:val="00550B6C"/>
    <w:rsid w:val="00574441"/>
    <w:rsid w:val="005B2896"/>
    <w:rsid w:val="005B4884"/>
    <w:rsid w:val="005C4B56"/>
    <w:rsid w:val="005E3D55"/>
    <w:rsid w:val="005F2892"/>
    <w:rsid w:val="00627F88"/>
    <w:rsid w:val="00630274"/>
    <w:rsid w:val="0063322B"/>
    <w:rsid w:val="006440FD"/>
    <w:rsid w:val="00664CEE"/>
    <w:rsid w:val="00673870"/>
    <w:rsid w:val="00674659"/>
    <w:rsid w:val="006758EB"/>
    <w:rsid w:val="006A2012"/>
    <w:rsid w:val="006A7BBD"/>
    <w:rsid w:val="006B58DB"/>
    <w:rsid w:val="006E4703"/>
    <w:rsid w:val="00716780"/>
    <w:rsid w:val="0072100F"/>
    <w:rsid w:val="00732700"/>
    <w:rsid w:val="00741598"/>
    <w:rsid w:val="007504D8"/>
    <w:rsid w:val="00766081"/>
    <w:rsid w:val="00771CFE"/>
    <w:rsid w:val="00773CFB"/>
    <w:rsid w:val="00774927"/>
    <w:rsid w:val="007768EF"/>
    <w:rsid w:val="0078049C"/>
    <w:rsid w:val="007A0D3E"/>
    <w:rsid w:val="007C4504"/>
    <w:rsid w:val="007F4508"/>
    <w:rsid w:val="00811140"/>
    <w:rsid w:val="00832559"/>
    <w:rsid w:val="00832B96"/>
    <w:rsid w:val="0085511F"/>
    <w:rsid w:val="00866B30"/>
    <w:rsid w:val="0088487F"/>
    <w:rsid w:val="00890C6A"/>
    <w:rsid w:val="00892C1F"/>
    <w:rsid w:val="008A0E74"/>
    <w:rsid w:val="008B2941"/>
    <w:rsid w:val="008B42BA"/>
    <w:rsid w:val="008B6F25"/>
    <w:rsid w:val="008C3665"/>
    <w:rsid w:val="008C5A43"/>
    <w:rsid w:val="008D5AA1"/>
    <w:rsid w:val="008E0958"/>
    <w:rsid w:val="008F275C"/>
    <w:rsid w:val="00906C35"/>
    <w:rsid w:val="00920A5C"/>
    <w:rsid w:val="0093044B"/>
    <w:rsid w:val="00944A5F"/>
    <w:rsid w:val="00946506"/>
    <w:rsid w:val="009512B3"/>
    <w:rsid w:val="009717D1"/>
    <w:rsid w:val="00972798"/>
    <w:rsid w:val="009A37CE"/>
    <w:rsid w:val="009A598B"/>
    <w:rsid w:val="009A5997"/>
    <w:rsid w:val="009B043E"/>
    <w:rsid w:val="009F63AE"/>
    <w:rsid w:val="00A1447D"/>
    <w:rsid w:val="00A16D82"/>
    <w:rsid w:val="00A224CF"/>
    <w:rsid w:val="00A33E52"/>
    <w:rsid w:val="00A4284C"/>
    <w:rsid w:val="00A455B9"/>
    <w:rsid w:val="00A473D1"/>
    <w:rsid w:val="00A51F1B"/>
    <w:rsid w:val="00A72E95"/>
    <w:rsid w:val="00A84BCA"/>
    <w:rsid w:val="00AB5619"/>
    <w:rsid w:val="00AB709D"/>
    <w:rsid w:val="00AD09E1"/>
    <w:rsid w:val="00AE4989"/>
    <w:rsid w:val="00AE5BBF"/>
    <w:rsid w:val="00B02BA5"/>
    <w:rsid w:val="00B032E0"/>
    <w:rsid w:val="00B166C1"/>
    <w:rsid w:val="00B368D9"/>
    <w:rsid w:val="00B57646"/>
    <w:rsid w:val="00B7045B"/>
    <w:rsid w:val="00BC6950"/>
    <w:rsid w:val="00BD4C0F"/>
    <w:rsid w:val="00BF1187"/>
    <w:rsid w:val="00BF3FA1"/>
    <w:rsid w:val="00BF4A78"/>
    <w:rsid w:val="00C16C9D"/>
    <w:rsid w:val="00C235D7"/>
    <w:rsid w:val="00C34C1C"/>
    <w:rsid w:val="00C50F37"/>
    <w:rsid w:val="00C5615A"/>
    <w:rsid w:val="00C627C7"/>
    <w:rsid w:val="00C63901"/>
    <w:rsid w:val="00C84802"/>
    <w:rsid w:val="00CA14FD"/>
    <w:rsid w:val="00CA27D0"/>
    <w:rsid w:val="00CA5531"/>
    <w:rsid w:val="00CF4672"/>
    <w:rsid w:val="00D02374"/>
    <w:rsid w:val="00D20910"/>
    <w:rsid w:val="00D350CD"/>
    <w:rsid w:val="00D9464A"/>
    <w:rsid w:val="00DA1964"/>
    <w:rsid w:val="00DA6415"/>
    <w:rsid w:val="00DA7D92"/>
    <w:rsid w:val="00DC1044"/>
    <w:rsid w:val="00E02544"/>
    <w:rsid w:val="00E226B5"/>
    <w:rsid w:val="00E24D5B"/>
    <w:rsid w:val="00E45DB4"/>
    <w:rsid w:val="00E62DD4"/>
    <w:rsid w:val="00E873F9"/>
    <w:rsid w:val="00EA07C6"/>
    <w:rsid w:val="00EB33EF"/>
    <w:rsid w:val="00EC1917"/>
    <w:rsid w:val="00EE49EF"/>
    <w:rsid w:val="00EE7D16"/>
    <w:rsid w:val="00F32C62"/>
    <w:rsid w:val="00F34255"/>
    <w:rsid w:val="00F3546B"/>
    <w:rsid w:val="00F568F6"/>
    <w:rsid w:val="00F64BCC"/>
    <w:rsid w:val="00F674FA"/>
    <w:rsid w:val="00F814C8"/>
    <w:rsid w:val="00F9307E"/>
    <w:rsid w:val="00FA0BD7"/>
    <w:rsid w:val="00FC5127"/>
    <w:rsid w:val="00FF4119"/>
    <w:rsid w:val="02F55E6E"/>
    <w:rsid w:val="085BF81C"/>
    <w:rsid w:val="10B9EB91"/>
    <w:rsid w:val="266B74AF"/>
    <w:rsid w:val="4970FBA5"/>
    <w:rsid w:val="5ABC075B"/>
    <w:rsid w:val="5EF62F3C"/>
    <w:rsid w:val="6AC07639"/>
    <w:rsid w:val="6AE1CB03"/>
    <w:rsid w:val="7675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9DBA9"/>
  <w15:chartTrackingRefBased/>
  <w15:docId w15:val="{CA482E94-C30F-4D93-9348-D41DC137C5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14FD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Titre1">
    <w:name w:val="heading 1"/>
    <w:basedOn w:val="Normal"/>
    <w:link w:val="Titre1Car"/>
    <w:uiPriority w:val="9"/>
    <w:qFormat/>
    <w:rsid w:val="00CA14FD"/>
    <w:pPr>
      <w:ind w:left="1188" w:right="1190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5EBB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E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A14FD"/>
    <w:rPr>
      <w:rFonts w:ascii="Calibri" w:hAnsi="Calibri" w:eastAsia="Calibri" w:cs="Calibri"/>
      <w:b/>
      <w:bCs/>
      <w:sz w:val="24"/>
      <w:szCs w:val="24"/>
    </w:rPr>
  </w:style>
  <w:style w:type="table" w:styleId="NormalTable0" w:customStyle="1">
    <w:name w:val="Normal Table0"/>
    <w:uiPriority w:val="2"/>
    <w:semiHidden/>
    <w:unhideWhenUsed/>
    <w:qFormat/>
    <w:rsid w:val="00CA14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A14FD"/>
    <w:rPr>
      <w:sz w:val="24"/>
      <w:szCs w:val="24"/>
    </w:rPr>
  </w:style>
  <w:style w:type="character" w:styleId="CorpsdetexteCar" w:customStyle="1">
    <w:name w:val="Corps de texte Car"/>
    <w:basedOn w:val="Policepardfaut"/>
    <w:link w:val="Corpsdetexte"/>
    <w:uiPriority w:val="1"/>
    <w:rsid w:val="00CA14FD"/>
    <w:rPr>
      <w:rFonts w:ascii="Calibri" w:hAnsi="Calibri" w:eastAsia="Calibri" w:cs="Calibri"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CA14FD"/>
    <w:pPr>
      <w:ind w:left="258" w:right="257" w:hanging="4"/>
      <w:jc w:val="center"/>
    </w:pPr>
    <w:rPr>
      <w:b/>
      <w:bCs/>
      <w:sz w:val="52"/>
      <w:szCs w:val="52"/>
    </w:rPr>
  </w:style>
  <w:style w:type="character" w:styleId="TitreCar" w:customStyle="1">
    <w:name w:val="Titre Car"/>
    <w:basedOn w:val="Policepardfaut"/>
    <w:link w:val="Titre"/>
    <w:uiPriority w:val="10"/>
    <w:rsid w:val="00CA14FD"/>
    <w:rPr>
      <w:rFonts w:ascii="Calibri" w:hAnsi="Calibri" w:eastAsia="Calibri" w:cs="Calibri"/>
      <w:b/>
      <w:bCs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CA14FD"/>
    <w:pPr>
      <w:ind w:left="824" w:hanging="360"/>
      <w:jc w:val="both"/>
    </w:pPr>
  </w:style>
  <w:style w:type="paragraph" w:styleId="TableParagraph" w:customStyle="1">
    <w:name w:val="Table Paragraph"/>
    <w:basedOn w:val="Normal"/>
    <w:uiPriority w:val="1"/>
    <w:qFormat/>
    <w:rsid w:val="00CA14FD"/>
  </w:style>
  <w:style w:type="paragraph" w:styleId="En-tte">
    <w:name w:val="header"/>
    <w:basedOn w:val="Normal"/>
    <w:link w:val="En-tteCar"/>
    <w:uiPriority w:val="99"/>
    <w:unhideWhenUsed/>
    <w:rsid w:val="00CA14FD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CA14FD"/>
    <w:rPr>
      <w:rFonts w:ascii="Calibri" w:hAnsi="Calibri" w:eastAsia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A14FD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A14FD"/>
    <w:rPr>
      <w:rFonts w:ascii="Calibri" w:hAnsi="Calibri" w:eastAsia="Calibri" w:cs="Calibri"/>
    </w:rPr>
  </w:style>
  <w:style w:type="character" w:styleId="Numrodepage">
    <w:name w:val="page number"/>
    <w:basedOn w:val="Policepardfaut"/>
    <w:rsid w:val="00CA14FD"/>
  </w:style>
  <w:style w:type="paragraph" w:styleId="Style6" w:customStyle="1">
    <w:name w:val="Style6"/>
    <w:basedOn w:val="Normal"/>
    <w:autoRedefine/>
    <w:qFormat/>
    <w:rsid w:val="0078049C"/>
    <w:pPr>
      <w:widowControl/>
      <w:adjustRightInd w:val="0"/>
      <w:spacing w:line="280" w:lineRule="atLeast"/>
      <w:jc w:val="both"/>
    </w:pPr>
    <w:rPr>
      <w:rFonts w:ascii="Arial" w:hAnsi="Arial" w:cs="Arial" w:eastAsiaTheme="minorHAnsi"/>
      <w:color w:val="000000"/>
      <w:sz w:val="20"/>
      <w:szCs w:val="20"/>
    </w:rPr>
  </w:style>
  <w:style w:type="paragraph" w:styleId="Style7" w:customStyle="1">
    <w:name w:val="Style7"/>
    <w:basedOn w:val="Normal"/>
    <w:autoRedefine/>
    <w:qFormat/>
    <w:rsid w:val="00774927"/>
    <w:pPr>
      <w:numPr>
        <w:numId w:val="10"/>
      </w:numPr>
      <w:autoSpaceDE/>
      <w:autoSpaceDN/>
      <w:spacing w:before="1" w:line="276" w:lineRule="auto"/>
      <w:ind w:right="114"/>
      <w:jc w:val="both"/>
    </w:pPr>
    <w:rPr>
      <w:rFonts w:eastAsia="Times New Roman" w:cs="Times New Roman" w:asciiTheme="minorHAnsi" w:hAnsiTheme="minorHAnsi"/>
      <w:szCs w:val="24"/>
      <w:lang w:eastAsia="fr-FR"/>
    </w:rPr>
  </w:style>
  <w:style w:type="paragraph" w:styleId="Style9" w:customStyle="1">
    <w:name w:val="Style9"/>
    <w:basedOn w:val="Style7"/>
    <w:autoRedefine/>
    <w:qFormat/>
    <w:rsid w:val="00BF3FA1"/>
    <w:pPr>
      <w:spacing w:before="0"/>
      <w:ind w:left="0" w:firstLine="0"/>
    </w:pPr>
    <w:rPr>
      <w:rFonts w:eastAsia="Arial"/>
    </w:rPr>
  </w:style>
  <w:style w:type="paragraph" w:styleId="Style8" w:customStyle="1">
    <w:name w:val="Style8"/>
    <w:basedOn w:val="Normal"/>
    <w:rsid w:val="00D02374"/>
    <w:pPr>
      <w:widowControl/>
      <w:numPr>
        <w:numId w:val="11"/>
      </w:numPr>
      <w:autoSpaceDE/>
      <w:autoSpaceDN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7F88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27F88"/>
    <w:rPr>
      <w:rFonts w:ascii="Segoe UI" w:hAnsi="Segoe UI" w:eastAsia="Calibri" w:cs="Segoe UI"/>
      <w:sz w:val="18"/>
      <w:szCs w:val="18"/>
    </w:rPr>
  </w:style>
  <w:style w:type="paragraph" w:styleId="Default" w:customStyle="1">
    <w:name w:val="Default"/>
    <w:rsid w:val="008B42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FC5127"/>
    <w:rPr>
      <w:b/>
      <w:bCs/>
    </w:rPr>
  </w:style>
  <w:style w:type="character" w:styleId="Titre3Car" w:customStyle="1">
    <w:name w:val="Titre 3 Car"/>
    <w:basedOn w:val="Policepardfaut"/>
    <w:link w:val="Titre3"/>
    <w:uiPriority w:val="9"/>
    <w:semiHidden/>
    <w:rsid w:val="008A0E74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CA55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" w:customStyle="1">
    <w:name w:val="§1"/>
    <w:basedOn w:val="Normal"/>
    <w:rsid w:val="0085511F"/>
    <w:pPr>
      <w:widowControl/>
      <w:autoSpaceDE/>
      <w:autoSpaceDN/>
      <w:spacing w:before="240"/>
      <w:jc w:val="both"/>
    </w:pPr>
    <w:rPr>
      <w:rFonts w:ascii="Arial" w:hAnsi="Arial" w:eastAsia="Times New Roman" w:cs="Times New Roman"/>
      <w:szCs w:val="20"/>
      <w:lang w:eastAsia="fr-FR"/>
    </w:rPr>
  </w:style>
  <w:style w:type="character" w:styleId="Titre2Car" w:customStyle="1">
    <w:name w:val="Titre 2 Car"/>
    <w:basedOn w:val="Policepardfaut"/>
    <w:link w:val="Titre2"/>
    <w:uiPriority w:val="9"/>
    <w:semiHidden/>
    <w:rsid w:val="00395EB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  <SharedWithUsers xmlns="1e21c49c-df4f-4c2e-8a1f-026d1b654fdf">
      <UserInfo>
        <DisplayName>Nicolas BORLET - SDES</DisplayName>
        <AccountId>64</AccountId>
        <AccountType/>
      </UserInfo>
      <UserInfo>
        <DisplayName>Cindy MARLIN - SDES</DisplayName>
        <AccountId>74</AccountId>
        <AccountType/>
      </UserInfo>
      <UserInfo>
        <DisplayName>Fostine SILVESTRE - SDES</DisplayName>
        <AccountId>86</AccountId>
        <AccountType/>
      </UserInfo>
      <UserInfo>
        <DisplayName>Odette GREPIN -SDES</DisplayName>
        <AccountId>691</AccountId>
        <AccountType/>
      </UserInfo>
      <UserInfo>
        <DisplayName>Miryam BLANCHON - SDES</DisplayName>
        <AccountId>270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2d19f2f07ed399e2227ea4dc094e6331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818c02ef327b0e36a07285e03833ea09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AFF7-8ED3-424C-B606-FA70697F7759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customXml/itemProps2.xml><?xml version="1.0" encoding="utf-8"?>
<ds:datastoreItem xmlns:ds="http://schemas.openxmlformats.org/officeDocument/2006/customXml" ds:itemID="{CA06ABB3-FA7E-40B9-BB54-B61ACE6FB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C475A-A5B5-4F42-AF44-A03DFD5C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C92B7-7806-40D4-AD8E-60EF233ED5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Cindy MARLIN</dc:creator>
  <keywords/>
  <dc:description/>
  <lastModifiedBy>Nicolas BORLET - SDES</lastModifiedBy>
  <revision>22</revision>
  <lastPrinted>2022-03-03T14:25:00.0000000Z</lastPrinted>
  <dcterms:created xsi:type="dcterms:W3CDTF">2026-03-31T20:21:00.0000000Z</dcterms:created>
  <dcterms:modified xsi:type="dcterms:W3CDTF">2026-04-07T14:12:09.1244615Z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Order">
    <vt:r8>1341200</vt:r8>
  </property>
  <property fmtid="{D5CDD505-2E9C-101B-9397-08002B2CF9AE}" pid="4" name="MediaServiceImageTags">
    <vt:lpwstr/>
  </property>
</Properties>
</file>